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D917" w14:textId="29D11344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B40F7" w14:textId="77777777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14:paraId="1F681601" w14:textId="77777777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14:paraId="7720E8C5" w14:textId="1A56F57C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E40ABF" w:rsidRPr="00AB7DBC">
        <w:rPr>
          <w:rFonts w:cs="Arial"/>
          <w:b/>
        </w:rPr>
        <w:t xml:space="preserve"> </w:t>
      </w:r>
      <w:r w:rsidR="00701F34" w:rsidRPr="00AB7DBC">
        <w:rPr>
          <w:rFonts w:cs="Arial"/>
          <w:b/>
        </w:rPr>
        <w:t xml:space="preserve"> </w:t>
      </w:r>
      <w:r w:rsidR="002F7FC4">
        <w:rPr>
          <w:rFonts w:cs="Arial"/>
          <w:b/>
        </w:rPr>
        <w:t>WAPNA HYDRATYZOWANEGO</w:t>
      </w:r>
      <w:r w:rsidR="00064EBB" w:rsidRPr="00AB7DBC">
        <w:rPr>
          <w:rFonts w:cs="Arial"/>
          <w:b/>
        </w:rPr>
        <w:t xml:space="preserve"> </w:t>
      </w:r>
      <w:r w:rsidR="00945382" w:rsidRPr="00AB7DBC">
        <w:rPr>
          <w:rFonts w:cs="Arial"/>
          <w:b/>
        </w:rPr>
        <w:t xml:space="preserve">w ilości: </w:t>
      </w:r>
      <w:r w:rsidR="002F7FC4">
        <w:rPr>
          <w:rFonts w:cs="Arial"/>
          <w:b/>
        </w:rPr>
        <w:t>1</w:t>
      </w:r>
      <w:r w:rsidR="00076D6B">
        <w:rPr>
          <w:rFonts w:cs="Arial"/>
          <w:b/>
        </w:rPr>
        <w:t>2</w:t>
      </w:r>
      <w:r w:rsidR="00064EBB" w:rsidRPr="00AB7DBC">
        <w:rPr>
          <w:rFonts w:cs="Arial"/>
          <w:b/>
        </w:rPr>
        <w:t>0</w:t>
      </w:r>
      <w:r w:rsidR="000A1D3D">
        <w:rPr>
          <w:rFonts w:cs="Arial"/>
          <w:b/>
        </w:rPr>
        <w:t xml:space="preserve"> </w:t>
      </w:r>
      <w:r w:rsidR="002F7FC4">
        <w:rPr>
          <w:rFonts w:cs="Arial"/>
          <w:b/>
        </w:rPr>
        <w:t>ton</w:t>
      </w:r>
      <w:r w:rsidR="00945382" w:rsidRPr="00AB7DBC">
        <w:rPr>
          <w:rFonts w:cs="Arial"/>
          <w:b/>
        </w:rPr>
        <w:t>.</w:t>
      </w:r>
    </w:p>
    <w:p w14:paraId="448EC78D" w14:textId="77777777"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14:paraId="656F663C" w14:textId="61627CB4"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r w:rsidR="009275B5" w:rsidRPr="004C2D41">
        <w:rPr>
          <w:rStyle w:val="FontStyle27"/>
          <w:rFonts w:asciiTheme="minorHAnsi" w:hAnsiTheme="minorHAnsi"/>
          <w:b/>
          <w:sz w:val="22"/>
          <w:szCs w:val="22"/>
        </w:rPr>
        <w:t>120</w:t>
      </w:r>
      <w:r w:rsidR="009275B5" w:rsidRPr="004C2D41">
        <w:rPr>
          <w:rStyle w:val="FontStyle27"/>
          <w:rFonts w:asciiTheme="minorHAnsi" w:hAnsiTheme="minorHAnsi"/>
          <w:sz w:val="22"/>
          <w:szCs w:val="22"/>
        </w:rPr>
        <w:t xml:space="preserve"> </w:t>
      </w:r>
      <w:r w:rsidR="009275B5" w:rsidRPr="004C2D41">
        <w:rPr>
          <w:rStyle w:val="FontStyle27"/>
          <w:rFonts w:asciiTheme="minorHAnsi" w:hAnsiTheme="minorHAnsi"/>
          <w:b/>
          <w:sz w:val="22"/>
          <w:szCs w:val="22"/>
        </w:rPr>
        <w:t>ton</w:t>
      </w:r>
      <w:r w:rsidR="009275B5" w:rsidRPr="004C2D41">
        <w:rPr>
          <w:rStyle w:val="FontStyle27"/>
          <w:rFonts w:asciiTheme="minorHAnsi" w:hAnsiTheme="minorHAnsi"/>
          <w:sz w:val="22"/>
          <w:szCs w:val="22"/>
        </w:rPr>
        <w:t xml:space="preserve"> WAPNA HYDRATYZOWANEGO auto cysternami, </w:t>
      </w:r>
      <w:r w:rsidRPr="004C2D41">
        <w:rPr>
          <w:rStyle w:val="FontStyle27"/>
          <w:rFonts w:asciiTheme="minorHAnsi" w:hAnsiTheme="minorHAnsi"/>
          <w:sz w:val="22"/>
          <w:szCs w:val="22"/>
        </w:rPr>
        <w:t xml:space="preserve">zgodnego z wymogami </w:t>
      </w:r>
      <w:r w:rsidR="009275B5" w:rsidRPr="004C2D41">
        <w:rPr>
          <w:rStyle w:val="FontStyle27"/>
          <w:rFonts w:asciiTheme="minorHAnsi" w:hAnsiTheme="minorHAnsi"/>
          <w:sz w:val="22"/>
          <w:szCs w:val="22"/>
        </w:rPr>
        <w:t>normy PN-EN 459-1</w:t>
      </w:r>
      <w:r w:rsidR="009275B5" w:rsidRPr="004C2D41">
        <w:rPr>
          <w:rFonts w:cs="Arial"/>
          <w:b/>
        </w:rPr>
        <w:t>.</w:t>
      </w:r>
    </w:p>
    <w:p w14:paraId="6E449E38" w14:textId="4D4EC182" w:rsidR="009275B5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Style w:val="FontStyle27"/>
          <w:rFonts w:asciiTheme="minorHAnsi" w:hAnsiTheme="minorHAnsi" w:cs="Arial"/>
          <w:spacing w:val="0"/>
          <w:sz w:val="22"/>
          <w:szCs w:val="22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</w:t>
      </w:r>
      <w:r w:rsidR="00692304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obejmuje dostawę i rozładunek</w:t>
      </w: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 120 ton WAPNA HYD./LUZ 26.52.10-35.10(7%) 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</w:rPr>
        <w:br/>
      </w: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o parametrach jak w Załączniku nr 5.</w:t>
      </w:r>
    </w:p>
    <w:p w14:paraId="4504D515" w14:textId="77777777"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14:paraId="360538A0" w14:textId="77777777"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14:paraId="015A279F" w14:textId="6168A445"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 xml:space="preserve">atest,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poświadczenie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14:paraId="7AAEBBE6" w14:textId="2B507E0E" w:rsidR="00064EBB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WAPNO HYD./LUZ 26.52.10-35.10(7%) powinno być</w:t>
      </w:r>
      <w:r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oznakowane, identyfikowane i posiadać kartę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14:paraId="1C6B6F27" w14:textId="19F89543"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14:paraId="6093EF47" w14:textId="71BDE440" w:rsidR="00D10258" w:rsidRPr="004C2D41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>od dnia 02.01.2019 roku do dnia 31.12.2019 roku.</w:t>
      </w:r>
    </w:p>
    <w:p w14:paraId="264F54E8" w14:textId="5C34DB30" w:rsidR="00B955ED" w:rsidRDefault="00096D23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Zbiorniki na Instalacji Odsiarczania Spalin i Stacji Demineralizacji Wody w Enea Elektrownia Połaniec S.A., Zawada 26, 28-230 Połaniec.</w:t>
      </w:r>
    </w:p>
    <w:p w14:paraId="3D670BDE" w14:textId="42ECDD9B"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14:paraId="39163232" w14:textId="14D2EE76"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>
        <w:rPr>
          <w:rFonts w:asciiTheme="minorHAnsi" w:hAnsiTheme="minorHAnsi" w:cs="Arial"/>
          <w:b/>
          <w:lang w:val="pl-PL"/>
        </w:rPr>
        <w:t>2</w:t>
      </w:r>
      <w:r w:rsidR="00692304">
        <w:rPr>
          <w:rFonts w:asciiTheme="minorHAnsi" w:hAnsiTheme="minorHAnsi" w:cs="Arial"/>
          <w:b/>
          <w:lang w:val="pl-PL"/>
        </w:rPr>
        <w:t>1</w:t>
      </w:r>
      <w:r w:rsidRPr="00AB7DBC">
        <w:rPr>
          <w:rFonts w:asciiTheme="minorHAnsi" w:hAnsiTheme="minorHAnsi" w:cs="Arial"/>
          <w:b/>
          <w:lang w:val="pl-PL"/>
        </w:rPr>
        <w:t>.1</w:t>
      </w:r>
      <w:r>
        <w:rPr>
          <w:rFonts w:asciiTheme="minorHAnsi" w:hAnsiTheme="minorHAnsi" w:cs="Arial"/>
          <w:b/>
          <w:lang w:val="pl-PL"/>
        </w:rPr>
        <w:t>2</w:t>
      </w:r>
      <w:r w:rsidRPr="00AB7DBC">
        <w:rPr>
          <w:rFonts w:asciiTheme="minorHAnsi" w:hAnsiTheme="minorHAnsi" w:cs="Arial"/>
          <w:b/>
          <w:lang w:val="pl-PL"/>
        </w:rPr>
        <w:t>.2018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A143C2">
        <w:rPr>
          <w:rFonts w:asciiTheme="minorHAnsi" w:hAnsiTheme="minorHAnsi" w:cs="Arial"/>
          <w:b/>
          <w:bCs w:val="0"/>
          <w:lang w:val="pl-PL"/>
        </w:rPr>
        <w:t>1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14:paraId="4C790127" w14:textId="77777777"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14:paraId="592E09D6" w14:textId="77777777"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14:paraId="563C3A52" w14:textId="77777777"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14:paraId="5F9644FD" w14:textId="2877609C"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14:paraId="22E178A7" w14:textId="77777777"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14:paraId="3EDE50DF" w14:textId="5AEB1A06"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14:paraId="71D1494F" w14:textId="37AB0F87"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 xml:space="preserve">potwierdzające </w:t>
      </w:r>
      <w:r w:rsidR="004C2D41" w:rsidRPr="00FE2DF3">
        <w:rPr>
          <w:rFonts w:cs="Arial"/>
        </w:rPr>
        <w:t>dostawy materiałów sypki</w:t>
      </w:r>
      <w:r w:rsidR="004C2D41">
        <w:rPr>
          <w:rFonts w:cs="Arial"/>
        </w:rPr>
        <w:t>ch, 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14:paraId="04F654CA" w14:textId="77777777"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14:paraId="791F6ADF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14:paraId="4553F4A2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14:paraId="40DCBC00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14:paraId="6F251AF9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7D88AD87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14:paraId="7F76039C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14:paraId="6D756357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14:paraId="05E28391" w14:textId="48848F19" w:rsidR="00814975" w:rsidRPr="00692304" w:rsidRDefault="009609FB" w:rsidP="00692304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14:paraId="5DDDFAA9" w14:textId="77777777"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7E60CF2" w14:textId="77777777"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14:paraId="3F8B7ACD" w14:textId="77777777"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14:paraId="64F2F0F9" w14:textId="77777777"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lastRenderedPageBreak/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14:paraId="57136CE1" w14:textId="77777777"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przypadku gdy oferent jest osobą fizyczną oświadczenia oferenta o wyrażeniu </w:t>
      </w:r>
      <w:r w:rsidRPr="00AB7DBC">
        <w:rPr>
          <w:rFonts w:cs="Arial"/>
          <w:color w:val="333333"/>
        </w:rPr>
        <w:t>zgody na przetwarzanie przez Enea Połaniec S.A. danych osobowych</w:t>
      </w:r>
      <w:r w:rsidRPr="00AB7DBC">
        <w:rPr>
          <w:rFonts w:cs="Arial"/>
        </w:rPr>
        <w:t>, któr</w:t>
      </w:r>
      <w:r w:rsidR="00B33061" w:rsidRPr="00AB7DBC">
        <w:rPr>
          <w:rFonts w:cs="Arial"/>
        </w:rPr>
        <w:t>ego wzór stanowi załącznik nr 3</w:t>
      </w:r>
      <w:r w:rsidRPr="00AB7DBC">
        <w:rPr>
          <w:rFonts w:cs="Arial"/>
        </w:rPr>
        <w:t xml:space="preserve"> do ogłoszenia.</w:t>
      </w:r>
    </w:p>
    <w:p w14:paraId="1F44C736" w14:textId="77777777"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14:paraId="7C4B2A37" w14:textId="6246559B" w:rsidR="00FE2DF3" w:rsidRPr="004C2D41" w:rsidRDefault="0015782C" w:rsidP="004C2D4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14:paraId="56AB115F" w14:textId="77777777"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7BC63E41" w14:textId="77777777"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14:paraId="1BAAC020" w14:textId="7FF1169C" w:rsidR="00D64C5F" w:rsidRPr="00E34934" w:rsidRDefault="00AC6B37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14:paraId="00994E64" w14:textId="2C7B734F"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1460FFBD" w14:textId="395FE36D"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6DB5BBF9" w14:textId="3ED44CEC"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14:paraId="23E218D4" w14:textId="7F597AE2"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14:paraId="6FF9244F" w14:textId="77777777"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14:paraId="43F2D76C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563F134A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4CD3DB8B" w14:textId="77777777"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14:paraId="769A3F48" w14:textId="43A56561"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25299C">
        <w:rPr>
          <w:rFonts w:asciiTheme="minorHAnsi" w:hAnsiTheme="minorHAnsi" w:cs="Arial"/>
          <w:bCs w:val="0"/>
          <w:lang w:val="pl-PL"/>
        </w:rPr>
        <w:t>Marian Krasowski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>15 865 6</w:t>
      </w:r>
      <w:r w:rsidR="00E34934">
        <w:rPr>
          <w:rFonts w:asciiTheme="minorHAnsi" w:hAnsiTheme="minorHAnsi" w:cs="Arial"/>
          <w:lang w:val="pl-PL"/>
        </w:rPr>
        <w:t>3</w:t>
      </w:r>
      <w:r w:rsidR="00F04458" w:rsidRPr="00AB7DBC">
        <w:rPr>
          <w:rFonts w:asciiTheme="minorHAnsi" w:hAnsiTheme="minorHAnsi" w:cs="Arial"/>
          <w:lang w:val="pl-PL"/>
        </w:rPr>
        <w:t xml:space="preserve"> </w:t>
      </w:r>
      <w:r w:rsidR="00E34934">
        <w:rPr>
          <w:rFonts w:asciiTheme="minorHAnsi" w:hAnsiTheme="minorHAnsi" w:cs="Arial"/>
          <w:lang w:val="pl-PL"/>
        </w:rPr>
        <w:t>45</w:t>
      </w:r>
      <w:r w:rsidR="001812CB" w:rsidRPr="00AB7DBC">
        <w:rPr>
          <w:rFonts w:asciiTheme="minorHAnsi" w:hAnsiTheme="minorHAnsi" w:cs="Arial"/>
          <w:lang w:val="pl-PL"/>
        </w:rPr>
        <w:t xml:space="preserve">,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14:paraId="167A9A8E" w14:textId="03A416A0"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E34934">
        <w:rPr>
          <w:rFonts w:asciiTheme="minorHAnsi" w:hAnsiTheme="minorHAnsi" w:cs="Arial"/>
          <w:lang w:val="pl-PL"/>
        </w:rPr>
        <w:t xml:space="preserve">         </w:t>
      </w:r>
      <w:r w:rsidR="00FF4C42" w:rsidRPr="00E34934">
        <w:rPr>
          <w:rFonts w:asciiTheme="minorHAnsi" w:hAnsiTheme="minorHAnsi" w:cs="Arial"/>
          <w:lang w:val="pl-PL"/>
        </w:rPr>
        <w:t xml:space="preserve"> </w:t>
      </w:r>
      <w:r w:rsidR="0025299C" w:rsidRPr="00E3493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E34934">
        <w:rPr>
          <w:rFonts w:asciiTheme="minorHAnsi" w:hAnsiTheme="minorHAnsi"/>
        </w:rPr>
        <w:t>572</w:t>
      </w:r>
      <w:r w:rsidRPr="00AB7DBC">
        <w:rPr>
          <w:rFonts w:asciiTheme="minorHAnsi" w:hAnsiTheme="minorHAnsi"/>
        </w:rPr>
        <w:t> </w:t>
      </w:r>
      <w:r w:rsidR="00E34934">
        <w:rPr>
          <w:rFonts w:asciiTheme="minorHAnsi" w:hAnsiTheme="minorHAnsi"/>
        </w:rPr>
        <w:t>906</w:t>
      </w:r>
      <w:r w:rsidRPr="00AB7DBC">
        <w:rPr>
          <w:rFonts w:asciiTheme="minorHAnsi" w:hAnsiTheme="minorHAnsi"/>
        </w:rPr>
        <w:t> </w:t>
      </w:r>
      <w:r w:rsidR="00E34934">
        <w:rPr>
          <w:rFonts w:asciiTheme="minorHAnsi" w:hAnsiTheme="minorHAnsi"/>
        </w:rPr>
        <w:t>595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E34934" w:rsidRPr="00E34934">
        <w:rPr>
          <w:rStyle w:val="Hipercze"/>
          <w:rFonts w:asciiTheme="minorHAnsi" w:hAnsiTheme="minorHAnsi"/>
        </w:rPr>
        <w:t>henryk.</w:t>
      </w:r>
      <w:r w:rsidR="00E34934" w:rsidRPr="00063B8D">
        <w:rPr>
          <w:rStyle w:val="Hipercze"/>
          <w:rFonts w:ascii="Calibri" w:hAnsi="Calibri"/>
        </w:rPr>
        <w:t>skotnic</w:t>
      </w:r>
      <w:r w:rsidR="00E34934" w:rsidRPr="00E34934">
        <w:rPr>
          <w:rStyle w:val="Hipercze"/>
          <w:rFonts w:asciiTheme="minorHAnsi" w:hAnsiTheme="minorHAnsi"/>
        </w:rPr>
        <w:t>ki@enea.pl</w:t>
      </w:r>
    </w:p>
    <w:p w14:paraId="7887F48D" w14:textId="548F9E73"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14:paraId="12BDC38E" w14:textId="2ED2CF0F"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14:paraId="1503DBA8" w14:textId="08AB3C8B"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14:paraId="500E70EE" w14:textId="77777777"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550F3D71" w14:textId="77777777"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14:paraId="44B4EFDE" w14:textId="77777777"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14:paraId="6C62ECFD" w14:textId="77777777"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1058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14:paraId="2A2AA1D8" w14:textId="77777777"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14:paraId="408F9FBB" w14:textId="77777777"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14:paraId="60EF8E9D" w14:textId="77777777" w:rsidR="009C5060" w:rsidRPr="00AB7DBC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14:paraId="613F1A63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E443BF" w14:textId="77777777"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14:paraId="6C07D2EC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03338E17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6BDEC0A0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5B90A3C6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6E7D831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175DB3E8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00CB9889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DA77DA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3D8C979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5A016A4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79917C1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5D53BCB4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707B2093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3E9DA9C7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4187133B" w14:textId="7B12E873" w:rsidR="000A1D3D" w:rsidRPr="00AB7DBC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821B41">
        <w:rPr>
          <w:rFonts w:cs="Helvetica"/>
          <w:color w:val="333333"/>
        </w:rPr>
        <w:t xml:space="preserve"> kompletnej </w:t>
      </w:r>
      <w:r w:rsidR="00814975">
        <w:rPr>
          <w:rFonts w:cs="Helvetica"/>
          <w:color w:val="333333"/>
        </w:rPr>
        <w:t xml:space="preserve"> </w:t>
      </w:r>
      <w:r w:rsidR="00105B05"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WAPNA HYD./LUZ 26.52.10-35.10(7%)</w:t>
      </w:r>
      <w:r w:rsidR="00105B05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105B05">
        <w:rPr>
          <w:rFonts w:cs="Arial"/>
        </w:rPr>
        <w:t>w ilości</w:t>
      </w:r>
      <w:r w:rsidR="00821B41">
        <w:rPr>
          <w:rFonts w:cs="Arial"/>
        </w:rPr>
        <w:t xml:space="preserve"> </w:t>
      </w:r>
      <w:bookmarkStart w:id="0" w:name="_GoBack"/>
      <w:bookmarkEnd w:id="0"/>
      <w:r w:rsidR="00105B05">
        <w:rPr>
          <w:rFonts w:cs="Arial"/>
        </w:rPr>
        <w:t>120</w:t>
      </w:r>
      <w:r w:rsidR="00821B41">
        <w:rPr>
          <w:rFonts w:cs="Arial"/>
        </w:rPr>
        <w:t xml:space="preserve"> </w:t>
      </w:r>
      <w:r w:rsidR="00105B05">
        <w:rPr>
          <w:rFonts w:cs="Arial"/>
        </w:rPr>
        <w:t>ton</w:t>
      </w:r>
      <w:r w:rsidR="000A1D3D" w:rsidRPr="000A1D3D">
        <w:rPr>
          <w:rFonts w:cs="Helvetica"/>
          <w:b/>
          <w:color w:val="333333"/>
        </w:rPr>
        <w:t xml:space="preserve"> </w:t>
      </w:r>
      <w:r w:rsidR="000A1D3D" w:rsidRPr="00AB7DBC">
        <w:rPr>
          <w:rFonts w:cs="Helvetica"/>
          <w:color w:val="333333"/>
        </w:rPr>
        <w:t>oferujemy cenę w wysokości …………….zł</w:t>
      </w:r>
      <w:r w:rsidR="000A1D3D">
        <w:rPr>
          <w:rFonts w:cs="Helvetica"/>
          <w:b/>
          <w:color w:val="333333"/>
        </w:rPr>
        <w:t xml:space="preserve"> </w:t>
      </w:r>
      <w:r w:rsidR="000A1D3D" w:rsidRPr="00AB7DBC">
        <w:rPr>
          <w:rFonts w:cs="Helvetica"/>
          <w:color w:val="333333"/>
        </w:rPr>
        <w:t xml:space="preserve">netto </w:t>
      </w:r>
      <w:r w:rsidR="000A1D3D">
        <w:t>(</w:t>
      </w:r>
      <w:r w:rsidR="000A1D3D" w:rsidRPr="00F04458">
        <w:t>słownie: …………………………</w:t>
      </w:r>
      <w:r w:rsidR="000A1D3D">
        <w:t>…………………</w:t>
      </w:r>
      <w:r w:rsidR="000A1D3D" w:rsidRPr="00F04458">
        <w:t>złotych</w:t>
      </w:r>
      <w:r w:rsidR="000A1D3D">
        <w:t>) netto.</w:t>
      </w:r>
    </w:p>
    <w:p w14:paraId="75F99366" w14:textId="77777777" w:rsidR="00322D93" w:rsidRP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załącznik nr ….. do oferty.</w:t>
      </w:r>
    </w:p>
    <w:p w14:paraId="0298AF83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14:paraId="3691E704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165867AA" w14:textId="2D5D94A0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105B05"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WAPNA HYD./LUZ 26.52.10-35.10(7%)</w:t>
      </w:r>
      <w:r w:rsidR="00105B05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14:paraId="588D9BC1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4B9D2164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6616D0D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1456CE4E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61354606" w14:textId="77777777"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14:paraId="53CC3D27" w14:textId="129BE20F"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14:paraId="5D52ED5D" w14:textId="013C1519"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14:paraId="5168EDB6" w14:textId="77777777"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14:paraId="417452A8" w14:textId="790203AB"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14:paraId="2693D452" w14:textId="5D53C20A"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>o posiadaniu zdolności kredytowej o wartości zobowiązania na kwotę ………………………</w:t>
      </w:r>
    </w:p>
    <w:p w14:paraId="104506BD" w14:textId="7147D5DE"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14:paraId="432035EF" w14:textId="6BE4967D"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14:paraId="45C1F148" w14:textId="3B6E2888"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14:paraId="3C5240BB" w14:textId="77777777"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14:paraId="3A8A1D27" w14:textId="77777777"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14:paraId="5F8D2520" w14:textId="77777777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44D63329" w14:textId="77777777"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14:paraId="6875935E" w14:textId="77777777"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14:paraId="01A3776F" w14:textId="77777777"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14:paraId="7729A195" w14:textId="77777777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1328BD2E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1CEE49E1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7C95111B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DBE26E0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02E65923" w14:textId="77777777"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14:paraId="59F64DA2" w14:textId="77777777"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90D295A" w14:textId="77777777"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68F848F2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813514B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38227ADF" w14:textId="77777777"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DD0819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079F98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827717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1F8446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42223FE1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36F97B66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BFFB7AC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35FD2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3CA4F0" w14:textId="77777777" w:rsidR="00380F3C" w:rsidRPr="00C15BA5" w:rsidRDefault="00380F3C" w:rsidP="00380F3C">
      <w:pPr>
        <w:rPr>
          <w:rFonts w:ascii="Arial" w:hAnsi="Arial" w:cs="Arial"/>
        </w:rPr>
      </w:pPr>
    </w:p>
    <w:p w14:paraId="7790961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00DB5AA9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A31B891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829533" w14:textId="77777777"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14:paraId="0CA2BAF2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EA7B3A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3864B72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209130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512CD43B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FD6B499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ADB314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5FDD5D2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600A4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1A5E48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43CD4A8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CB6DAB0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F091D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17C157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7611772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14:paraId="12CD5F63" w14:textId="77777777"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BD10CD0" w14:textId="77777777"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DE57C13" w14:textId="77777777"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77D5D01F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609E32B1" w14:textId="77777777"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300B8CD7" w14:textId="77777777"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4626D418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5AA37B34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4CBA559A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2372DB60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856B0F8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0CFCB53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EB7EF97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316F55CA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73AF4D6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4BCF7009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7009EF3F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82C25E5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60B68C25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562B4BFF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560F4655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230A1CC6" w14:textId="77777777"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14:paraId="55FE8F00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21C0E03F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7F67A447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46163E5D" w14:textId="77777777"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14:paraId="5E63585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43FEFCC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DF2CD1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C7213F" w14:textId="77777777"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9534720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DC7D47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7BEE0CA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2709D" w14:textId="77777777"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14:paraId="2E66F899" w14:textId="77777777"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5BDCF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38282D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6A0E46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B2A205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9FE66C5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FB95BF2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35093E96" w14:textId="77777777"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3EB2DB1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8B7F4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9DDD84" w14:textId="77777777" w:rsidR="00380F3C" w:rsidRPr="00C15BA5" w:rsidRDefault="00380F3C" w:rsidP="00380F3C">
      <w:pPr>
        <w:rPr>
          <w:rFonts w:ascii="Arial" w:hAnsi="Arial" w:cs="Arial"/>
        </w:rPr>
      </w:pPr>
    </w:p>
    <w:p w14:paraId="5B48095D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59C0ABA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E546885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AA657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700BF9FF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14:paraId="168293CA" w14:textId="77777777"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14:paraId="2A6C7271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332D4AB3" w14:textId="77777777" w:rsidR="00247DF4" w:rsidRPr="0060599E" w:rsidRDefault="00247DF4" w:rsidP="00247DF4">
      <w:pPr>
        <w:jc w:val="center"/>
        <w:rPr>
          <w:rFonts w:cs="Calibri"/>
          <w:b/>
          <w:bCs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CRU/U/4100</w:t>
      </w:r>
      <w:r>
        <w:rPr>
          <w:rStyle w:val="lslabeltext"/>
          <w:b/>
          <w:sz w:val="32"/>
          <w:szCs w:val="32"/>
        </w:rPr>
        <w:t>/……………………………..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…………………………..</w:t>
      </w:r>
      <w:r w:rsidRPr="008C2020">
        <w:rPr>
          <w:rStyle w:val="lslabeltext"/>
          <w:b/>
          <w:sz w:val="32"/>
          <w:szCs w:val="32"/>
        </w:rPr>
        <w:t>/2018</w:t>
      </w:r>
    </w:p>
    <w:p w14:paraId="6B9786F6" w14:textId="77777777" w:rsidR="00247DF4" w:rsidRPr="0029375D" w:rsidRDefault="00247DF4" w:rsidP="00247DF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>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2F2169F7" w14:textId="77777777" w:rsidR="00247DF4" w:rsidRPr="0029375D" w:rsidRDefault="00247DF4" w:rsidP="00247DF4">
      <w:pPr>
        <w:spacing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grudnia 2018 </w:t>
      </w:r>
      <w:r w:rsidRPr="0029375D">
        <w:rPr>
          <w:rFonts w:cs="Calibri"/>
        </w:rPr>
        <w:t>roku, pomiędzy:</w:t>
      </w:r>
    </w:p>
    <w:p w14:paraId="2FEAFBD4" w14:textId="77777777" w:rsidR="00247DF4" w:rsidRPr="00805464" w:rsidRDefault="00247DF4" w:rsidP="00247DF4">
      <w:pPr>
        <w:spacing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>zarejestrowaną pod numerem KRS 0000053769 przez Sąd Rejonowy w Kielcach, 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 w:rsidRPr="00805464">
        <w:rPr>
          <w:rFonts w:cs="Calibri"/>
          <w:iCs/>
          <w:kern w:val="20"/>
          <w:lang w:eastAsia="pl-PL"/>
        </w:rPr>
        <w:t>, którą reprezentują:</w:t>
      </w:r>
    </w:p>
    <w:p w14:paraId="64CBB859" w14:textId="77777777" w:rsidR="00247DF4" w:rsidRDefault="00247DF4" w:rsidP="00247DF4">
      <w:pPr>
        <w:suppressAutoHyphens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14:paraId="766C2158" w14:textId="77777777" w:rsidR="00247DF4" w:rsidRDefault="00247DF4" w:rsidP="00247DF4">
      <w:pPr>
        <w:suppressAutoHyphens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14:paraId="2D482634" w14:textId="77777777" w:rsidR="00247DF4" w:rsidRDefault="00247DF4" w:rsidP="00247DF4">
      <w:pPr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43EE6ED5" w14:textId="77777777" w:rsidR="00247DF4" w:rsidRPr="00C5147C" w:rsidRDefault="00247DF4" w:rsidP="00247DF4">
      <w:pPr>
        <w:pStyle w:val="Stopka"/>
        <w:spacing w:line="276" w:lineRule="auto"/>
        <w:jc w:val="both"/>
        <w:rPr>
          <w:rFonts w:cs="Calibri"/>
        </w:rPr>
      </w:pPr>
      <w:bookmarkStart w:id="2" w:name="_Ref27663819"/>
      <w:r>
        <w:rPr>
          <w:rFonts w:cs="Calibri"/>
          <w:b/>
        </w:rPr>
        <w:t>………………………………….</w:t>
      </w:r>
    </w:p>
    <w:bookmarkEnd w:id="2"/>
    <w:p w14:paraId="2D1EC855" w14:textId="77777777" w:rsidR="00247DF4" w:rsidRPr="0029375D" w:rsidRDefault="00247DF4" w:rsidP="00247DF4">
      <w:pPr>
        <w:spacing w:before="240" w:after="24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10F82E63" w14:textId="77777777" w:rsidR="00247DF4" w:rsidRPr="0060599E" w:rsidRDefault="00247DF4" w:rsidP="00247DF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14:paraId="1C1846B6" w14:textId="77777777" w:rsidR="00247DF4" w:rsidRPr="0029375D" w:rsidRDefault="00247DF4" w:rsidP="00247DF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after="12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Wykonawcę</w:t>
      </w:r>
      <w:r w:rsidRPr="0029375D">
        <w:rPr>
          <w:rFonts w:ascii="Calibri" w:hAnsi="Calibri" w:cs="Calibri"/>
          <w:szCs w:val="22"/>
        </w:rPr>
        <w:t>.</w:t>
      </w:r>
    </w:p>
    <w:p w14:paraId="6A5D772D" w14:textId="77777777" w:rsidR="00247DF4" w:rsidRPr="0029375D" w:rsidRDefault="00247DF4" w:rsidP="00247DF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posiada wiedzę 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1EB1E8FE" w14:textId="77777777" w:rsidR="00247DF4" w:rsidRDefault="00247DF4" w:rsidP="00247DF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after="120"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A44247A" w14:textId="77777777" w:rsidR="00247DF4" w:rsidRPr="00304317" w:rsidRDefault="00247DF4" w:rsidP="00247DF4">
      <w:pPr>
        <w:pStyle w:val="Akapitzlist"/>
        <w:numPr>
          <w:ilvl w:val="0"/>
          <w:numId w:val="36"/>
        </w:numPr>
        <w:tabs>
          <w:tab w:val="num" w:pos="720"/>
        </w:tabs>
        <w:spacing w:after="20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ascii="Arial" w:hAnsi="Arial" w:cs="Arial"/>
          <w:sz w:val="20"/>
          <w:szCs w:val="20"/>
          <w:lang w:eastAsia="pl-PL"/>
        </w:rPr>
        <w:t xml:space="preserve">NZ/4/2018 z dnia 7 sierpnia 2018 </w:t>
      </w:r>
      <w:r>
        <w:rPr>
          <w:rFonts w:cs="Calibri"/>
          <w:lang w:eastAsia="pl-PL"/>
        </w:rPr>
        <w:t>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EE5002">
          <w:rPr>
            <w:rStyle w:val="Hipercze"/>
            <w:rFonts w:cs="Calibri"/>
            <w:lang w:eastAsia="pl-PL"/>
          </w:rPr>
          <w:t>https://www.enea.pl/grupaenea/o_grupie/enea-polaniec/zamowienia/dokumenty-dla-wykonawcow/owzt-wersja-nz-4-2018.pdf?t=1544077388</w:t>
        </w:r>
      </w:hyperlink>
      <w:r>
        <w:rPr>
          <w:rFonts w:cs="Calibri"/>
          <w:lang w:eastAsia="pl-PL"/>
        </w:rPr>
        <w:t xml:space="preserve"> </w:t>
      </w:r>
      <w:r w:rsidRPr="00DE4A23">
        <w:rPr>
          <w:rFonts w:cs="Calibri"/>
          <w:lang w:eastAsia="pl-PL"/>
        </w:rPr>
        <w:t>stanowią integralną część Umowy. Wykonawca oświadcza, iż zapoznał się z OWZ</w:t>
      </w:r>
      <w:r>
        <w:rPr>
          <w:rFonts w:cs="Calibri"/>
          <w:lang w:eastAsia="pl-PL"/>
        </w:rPr>
        <w:t>T</w:t>
      </w:r>
      <w:r w:rsidRPr="00DE4A23">
        <w:rPr>
          <w:rFonts w:cs="Calibri"/>
          <w:lang w:eastAsia="pl-PL"/>
        </w:rPr>
        <w:t xml:space="preserve"> oraz że akceptuje ich brzmienie. W przypadku rozbieżno</w:t>
      </w:r>
      <w:r>
        <w:rPr>
          <w:rFonts w:cs="Calibri"/>
          <w:lang w:eastAsia="pl-PL"/>
        </w:rPr>
        <w:t>ści między zapisami Umowy a OWZT</w:t>
      </w:r>
      <w:r w:rsidRPr="00DE4A23">
        <w:rPr>
          <w:rFonts w:cs="Calibri"/>
          <w:lang w:eastAsia="pl-PL"/>
        </w:rPr>
        <w:t>, pierwszeństwo mają zapisy Umowy, zaś w poz</w:t>
      </w:r>
      <w:r>
        <w:rPr>
          <w:rFonts w:cs="Calibri"/>
          <w:lang w:eastAsia="pl-PL"/>
        </w:rPr>
        <w:t>ostałym zakresie obowiązują OWZT</w:t>
      </w:r>
      <w:r w:rsidRPr="00DE4A23">
        <w:rPr>
          <w:rFonts w:cs="Calibri"/>
          <w:lang w:eastAsia="pl-PL"/>
        </w:rPr>
        <w:t>.</w:t>
      </w:r>
    </w:p>
    <w:p w14:paraId="13382BBF" w14:textId="77777777" w:rsidR="00247DF4" w:rsidRDefault="00247DF4" w:rsidP="00247DF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14:paraId="6CF3068A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PRZEDMIOT UMOWY</w:t>
      </w:r>
    </w:p>
    <w:p w14:paraId="424ED943" w14:textId="77777777" w:rsidR="00247DF4" w:rsidRPr="0089508F" w:rsidRDefault="00247DF4" w:rsidP="00247DF4">
      <w:pPr>
        <w:pStyle w:val="Nagwek2"/>
        <w:numPr>
          <w:ilvl w:val="1"/>
          <w:numId w:val="6"/>
        </w:numPr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>
        <w:rPr>
          <w:rFonts w:ascii="Calibri" w:hAnsi="Calibri" w:cs="Calibri"/>
          <w:szCs w:val="22"/>
          <w:lang w:val="pl-PL"/>
        </w:rPr>
        <w:t>Wykonawca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>
        <w:rPr>
          <w:rFonts w:ascii="Calibri" w:hAnsi="Calibri" w:cs="Calibri"/>
          <w:szCs w:val="22"/>
          <w:lang w:val="pl-PL"/>
        </w:rPr>
        <w:t>wapna hydratyzowanego</w:t>
      </w:r>
      <w:r w:rsidRPr="0089508F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o parametrach określonych w Załączniku nr 1 </w:t>
      </w:r>
      <w:r w:rsidRPr="0089508F">
        <w:rPr>
          <w:rFonts w:ascii="Calibri" w:hAnsi="Calibri" w:cs="Calibri"/>
          <w:szCs w:val="22"/>
          <w:lang w:val="pl-PL"/>
        </w:rPr>
        <w:t xml:space="preserve">(dalej: </w:t>
      </w:r>
      <w:r w:rsidRPr="0089508F">
        <w:rPr>
          <w:rFonts w:ascii="Calibri" w:hAnsi="Calibri" w:cs="Calibri"/>
          <w:b/>
          <w:szCs w:val="22"/>
          <w:lang w:val="pl-PL"/>
        </w:rPr>
        <w:t>„Towar”</w:t>
      </w:r>
      <w:r w:rsidRPr="0089508F">
        <w:rPr>
          <w:rFonts w:ascii="Calibri" w:hAnsi="Calibri" w:cs="Calibri"/>
          <w:szCs w:val="22"/>
          <w:lang w:val="pl-PL"/>
        </w:rPr>
        <w:t>)</w:t>
      </w:r>
      <w:r w:rsidRPr="0089508F">
        <w:rPr>
          <w:rFonts w:ascii="Calibri" w:hAnsi="Calibri"/>
          <w:szCs w:val="22"/>
          <w:lang w:val="pl-PL"/>
        </w:rPr>
        <w:t>, w</w:t>
      </w:r>
      <w:r>
        <w:rPr>
          <w:rFonts w:ascii="Calibri" w:hAnsi="Calibri"/>
          <w:szCs w:val="22"/>
          <w:lang w:val="pl-PL"/>
        </w:rPr>
        <w:t> ilości do 120</w:t>
      </w:r>
      <w:r w:rsidRPr="0089508F">
        <w:rPr>
          <w:rFonts w:ascii="Calibri" w:hAnsi="Calibri"/>
          <w:szCs w:val="22"/>
          <w:lang w:val="pl-PL"/>
        </w:rPr>
        <w:t xml:space="preserve"> ton w okresie obowiązywania Umowy</w:t>
      </w:r>
      <w:r>
        <w:rPr>
          <w:rFonts w:ascii="Calibri" w:hAnsi="Calibri"/>
          <w:szCs w:val="22"/>
          <w:lang w:val="pl-PL"/>
        </w:rPr>
        <w:t>.</w:t>
      </w:r>
      <w:r w:rsidRPr="0089508F">
        <w:rPr>
          <w:rFonts w:ascii="Calibri" w:hAnsi="Calibri"/>
          <w:szCs w:val="22"/>
          <w:lang w:val="pl-PL"/>
        </w:rPr>
        <w:t xml:space="preserve"> </w:t>
      </w:r>
    </w:p>
    <w:p w14:paraId="65F1C65D" w14:textId="77777777" w:rsidR="00247DF4" w:rsidRPr="0089508F" w:rsidRDefault="00247DF4" w:rsidP="00247DF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 w:rsidRPr="0089508F">
        <w:rPr>
          <w:rFonts w:ascii="Calibri" w:hAnsi="Calibri"/>
          <w:bCs w:val="0"/>
          <w:szCs w:val="22"/>
          <w:lang w:val="pl-PL"/>
        </w:rPr>
        <w:t xml:space="preserve">Towar będzie dostarczony w partiach, transportem samochodowym w cysternach samowyładowczych. </w:t>
      </w:r>
    </w:p>
    <w:p w14:paraId="0753D4A0" w14:textId="77777777" w:rsidR="00247DF4" w:rsidRPr="0089508F" w:rsidRDefault="00247DF4" w:rsidP="00247DF4">
      <w:pPr>
        <w:pStyle w:val="Nagwek2"/>
        <w:numPr>
          <w:ilvl w:val="1"/>
          <w:numId w:val="6"/>
        </w:numPr>
        <w:spacing w:after="0"/>
        <w:ind w:left="788" w:hanging="431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Ilość </w:t>
      </w:r>
      <w:r>
        <w:rPr>
          <w:rFonts w:ascii="Calibri" w:hAnsi="Calibri"/>
          <w:szCs w:val="22"/>
          <w:lang w:val="pl-PL"/>
        </w:rPr>
        <w:t>Towaru</w:t>
      </w:r>
      <w:r w:rsidRPr="0089508F">
        <w:rPr>
          <w:rFonts w:ascii="Calibri" w:hAnsi="Calibri"/>
          <w:szCs w:val="22"/>
          <w:lang w:val="pl-PL"/>
        </w:rPr>
        <w:t xml:space="preserve"> określona w pkt 1.1 została określona jako maksymalna w okresie obowiązywania Umowy</w:t>
      </w:r>
      <w:r>
        <w:rPr>
          <w:rFonts w:ascii="Calibri" w:hAnsi="Calibri"/>
          <w:szCs w:val="22"/>
          <w:lang w:val="pl-PL"/>
        </w:rPr>
        <w:t>.</w:t>
      </w:r>
      <w:r w:rsidRPr="0089508F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Rzeczywista wielkość dostaw uzależniona będzie od zapotrzebowania Zamawiającego i wynikać będzie ze składanych przez niego zamówień. </w:t>
      </w:r>
      <w:r w:rsidRPr="0089508F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Odebranie przez Zamawiającego mniejszej ilości Towaru, niż wskazana w pkt 1.1, </w:t>
      </w:r>
      <w:r w:rsidRPr="0089508F">
        <w:rPr>
          <w:rFonts w:ascii="Calibri" w:hAnsi="Calibri"/>
          <w:szCs w:val="22"/>
          <w:lang w:val="pl-PL"/>
        </w:rPr>
        <w:t xml:space="preserve">nie może stanowić podstawy do jakichkolwiek roszczeń </w:t>
      </w:r>
      <w:r>
        <w:rPr>
          <w:rFonts w:ascii="Calibri" w:hAnsi="Calibri"/>
          <w:szCs w:val="22"/>
          <w:lang w:val="pl-PL"/>
        </w:rPr>
        <w:t>Wykonawcy.</w:t>
      </w:r>
    </w:p>
    <w:p w14:paraId="3610B4C0" w14:textId="77777777" w:rsidR="00247DF4" w:rsidRDefault="00247DF4" w:rsidP="00247DF4">
      <w:pPr>
        <w:pStyle w:val="Nagwek2"/>
        <w:numPr>
          <w:ilvl w:val="1"/>
          <w:numId w:val="6"/>
        </w:numPr>
        <w:spacing w:after="0"/>
        <w:ind w:left="788" w:hanging="431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Zakres przedmiotu Umowy obejmuje również rozładunek Towaru u Zamawiającego. </w:t>
      </w:r>
    </w:p>
    <w:p w14:paraId="39F2ED30" w14:textId="77777777" w:rsidR="00247DF4" w:rsidRPr="003B236F" w:rsidRDefault="00247DF4" w:rsidP="00247DF4">
      <w:pPr>
        <w:pStyle w:val="Tekstpodstawowy"/>
        <w:numPr>
          <w:ilvl w:val="2"/>
          <w:numId w:val="6"/>
        </w:numPr>
        <w:spacing w:line="240" w:lineRule="auto"/>
        <w:rPr>
          <w:lang w:eastAsia="x-none"/>
        </w:rPr>
      </w:pPr>
      <w:r w:rsidRPr="003B236F">
        <w:rPr>
          <w:rFonts w:ascii="Calibri" w:hAnsi="Calibri"/>
          <w:lang w:eastAsia="x-none"/>
        </w:rPr>
        <w:t>Pracownicy (podwykonawcy) Kontrahenta zobowiązani są do posiadania świadectwa kwalifikacyjnego  wydawanego przez TDT uprawniającego do napełniania i opróżniania zbiorników transportowych.</w:t>
      </w:r>
    </w:p>
    <w:p w14:paraId="37821032" w14:textId="77777777" w:rsidR="00247DF4" w:rsidRPr="0089508F" w:rsidRDefault="00247DF4" w:rsidP="00247DF4">
      <w:pPr>
        <w:pStyle w:val="Nagwek2"/>
        <w:numPr>
          <w:ilvl w:val="1"/>
          <w:numId w:val="6"/>
        </w:numPr>
        <w:spacing w:after="0"/>
        <w:ind w:left="788" w:hanging="431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W celu realizacji Umowy Zamawiający przekaże </w:t>
      </w:r>
      <w:r>
        <w:rPr>
          <w:rFonts w:ascii="Calibri" w:hAnsi="Calibri" w:cs="Calibri"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 xml:space="preserve"> szczegółowe instrukcje i wytyczne oraz sprawdzi kwalifikacje pracowników </w:t>
      </w:r>
      <w:r>
        <w:rPr>
          <w:rFonts w:ascii="Calibri" w:hAnsi="Calibri" w:cs="Calibri"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 xml:space="preserve"> odpowiedzialnych za rozładunek Towaru.</w:t>
      </w:r>
    </w:p>
    <w:p w14:paraId="13B42C21" w14:textId="77777777" w:rsidR="00247DF4" w:rsidRPr="0089508F" w:rsidRDefault="00247DF4" w:rsidP="00247DF4">
      <w:pPr>
        <w:pStyle w:val="Nagwek2"/>
        <w:numPr>
          <w:ilvl w:val="1"/>
          <w:numId w:val="6"/>
        </w:numPr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Szczegółowe parametry techniczne Towaru i warunki realizacji Umowy określa Załącznik nr 1 do Umowy. </w:t>
      </w:r>
    </w:p>
    <w:p w14:paraId="020D98ED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89508F">
        <w:rPr>
          <w:rFonts w:ascii="Calibri" w:hAnsi="Calibri" w:cs="Calibri"/>
          <w:szCs w:val="22"/>
          <w:lang w:val="pl-PL"/>
        </w:rPr>
        <w:t>termin wykonania</w:t>
      </w:r>
    </w:p>
    <w:p w14:paraId="5EB072A5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Strony ustalają termin obowiązywania Umowy: od dnia </w:t>
      </w:r>
      <w:r>
        <w:rPr>
          <w:rFonts w:ascii="Calibri" w:hAnsi="Calibri" w:cs="Calibri"/>
          <w:szCs w:val="22"/>
          <w:lang w:val="pl-PL"/>
        </w:rPr>
        <w:t>01.01.</w:t>
      </w:r>
      <w:r w:rsidRPr="0089508F">
        <w:rPr>
          <w:rFonts w:ascii="Calibri" w:hAnsi="Calibri" w:cs="Calibri"/>
          <w:szCs w:val="22"/>
          <w:lang w:val="pl-PL"/>
        </w:rPr>
        <w:t>201</w:t>
      </w:r>
      <w:r>
        <w:rPr>
          <w:rFonts w:ascii="Calibri" w:hAnsi="Calibri" w:cs="Calibri"/>
          <w:szCs w:val="22"/>
          <w:lang w:val="pl-PL"/>
        </w:rPr>
        <w:t xml:space="preserve">9 </w:t>
      </w:r>
      <w:r w:rsidRPr="0089508F">
        <w:rPr>
          <w:rFonts w:ascii="Calibri" w:hAnsi="Calibri" w:cs="Calibri"/>
          <w:szCs w:val="22"/>
          <w:lang w:val="pl-PL"/>
        </w:rPr>
        <w:t>r. do dnia 31.</w:t>
      </w:r>
      <w:r>
        <w:rPr>
          <w:rFonts w:ascii="Calibri" w:hAnsi="Calibri" w:cs="Calibri"/>
          <w:szCs w:val="22"/>
          <w:lang w:val="pl-PL"/>
        </w:rPr>
        <w:t>01</w:t>
      </w:r>
      <w:r w:rsidRPr="0089508F">
        <w:rPr>
          <w:rFonts w:ascii="Calibri" w:hAnsi="Calibri" w:cs="Calibri"/>
          <w:szCs w:val="22"/>
          <w:lang w:val="pl-PL"/>
        </w:rPr>
        <w:t>.201</w:t>
      </w:r>
      <w:r>
        <w:rPr>
          <w:rFonts w:ascii="Calibri" w:hAnsi="Calibri" w:cs="Calibri"/>
          <w:szCs w:val="22"/>
          <w:lang w:val="pl-PL"/>
        </w:rPr>
        <w:t>9</w:t>
      </w:r>
      <w:r w:rsidRPr="0089508F">
        <w:rPr>
          <w:rFonts w:ascii="Calibri" w:hAnsi="Calibri" w:cs="Calibri"/>
          <w:szCs w:val="22"/>
          <w:lang w:val="pl-PL"/>
        </w:rPr>
        <w:t>r.</w:t>
      </w:r>
    </w:p>
    <w:p w14:paraId="322B06C6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ma prawo</w:t>
      </w:r>
      <w:r>
        <w:rPr>
          <w:rFonts w:ascii="Calibri" w:hAnsi="Calibri" w:cs="Calibri"/>
          <w:szCs w:val="22"/>
          <w:lang w:val="pl-PL"/>
        </w:rPr>
        <w:t xml:space="preserve"> odstąpić od </w:t>
      </w:r>
      <w:r w:rsidRPr="0089508F">
        <w:rPr>
          <w:rFonts w:ascii="Calibri" w:hAnsi="Calibri" w:cs="Calibri"/>
          <w:szCs w:val="22"/>
          <w:lang w:val="pl-PL"/>
        </w:rPr>
        <w:t xml:space="preserve">Umowę z zachowaniem 1- miesięcznego okresu wypowiedzenia ze skutkiem na koniec miesiąca kalendarzowego w przypadku naruszenia przez </w:t>
      </w:r>
      <w:r>
        <w:rPr>
          <w:rFonts w:ascii="Calibri" w:hAnsi="Calibri" w:cs="Calibri"/>
          <w:szCs w:val="22"/>
          <w:lang w:val="pl-PL"/>
        </w:rPr>
        <w:t>Wykonawcę</w:t>
      </w:r>
      <w:r w:rsidRPr="0089508F">
        <w:rPr>
          <w:rFonts w:ascii="Calibri" w:hAnsi="Calibri" w:cs="Calibri"/>
          <w:szCs w:val="22"/>
          <w:lang w:val="pl-PL"/>
        </w:rPr>
        <w:t xml:space="preserve"> postanowień Umowy, w szczególności:</w:t>
      </w:r>
    </w:p>
    <w:p w14:paraId="37AFBAD0" w14:textId="77777777" w:rsidR="00247DF4" w:rsidRPr="0089508F" w:rsidRDefault="00247DF4" w:rsidP="00247DF4">
      <w:pPr>
        <w:pStyle w:val="Nagwek3"/>
        <w:tabs>
          <w:tab w:val="num" w:pos="1069"/>
        </w:tabs>
        <w:ind w:left="106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w razie dostaw Towaru niezgodnego z parametrami określonymi w Umowie, w przypadku, jeżeli wyniki trzech kolejnych analiz chemicznych prób reprezentatywnych pobranych z dostarczonych partii Towaru odbiegać będą na niekorzyść Zamawiającego od </w:t>
      </w:r>
      <w:r>
        <w:rPr>
          <w:rFonts w:ascii="Calibri" w:hAnsi="Calibri"/>
          <w:szCs w:val="22"/>
          <w:lang w:val="pl-PL"/>
        </w:rPr>
        <w:t xml:space="preserve">wymaganych </w:t>
      </w:r>
      <w:r w:rsidRPr="0089508F">
        <w:rPr>
          <w:rFonts w:ascii="Calibri" w:hAnsi="Calibri"/>
          <w:szCs w:val="22"/>
          <w:lang w:val="pl-PL"/>
        </w:rPr>
        <w:t>parametrów określonych w Załączniku nr 1</w:t>
      </w:r>
      <w:r>
        <w:rPr>
          <w:rFonts w:ascii="Calibri" w:hAnsi="Calibri"/>
          <w:szCs w:val="22"/>
          <w:lang w:val="pl-PL"/>
        </w:rPr>
        <w:t>.</w:t>
      </w:r>
    </w:p>
    <w:p w14:paraId="6B9E9214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14:paraId="3D570546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>
        <w:rPr>
          <w:rFonts w:ascii="Calibri" w:hAnsi="Calibri" w:cs="Calibri"/>
          <w:szCs w:val="22"/>
          <w:lang w:val="pl-PL"/>
        </w:rPr>
        <w:t>ą: zbiornik Instalacji Odsiarczania Spalin i dwa zbiorniki stacji demineralizacji wody w</w:t>
      </w:r>
      <w:r w:rsidRPr="0089508F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elektrowni</w:t>
      </w:r>
      <w:r w:rsidRPr="0089508F">
        <w:rPr>
          <w:rFonts w:ascii="Calibri" w:hAnsi="Calibri" w:cs="Calibri"/>
          <w:szCs w:val="22"/>
          <w:lang w:val="pl-PL"/>
        </w:rPr>
        <w:t xml:space="preserve"> Zamawiającego 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14:paraId="4E721995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14:paraId="0A4C4A17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 tytułu należytego wykonania Umowy przez </w:t>
      </w:r>
      <w:r>
        <w:rPr>
          <w:rFonts w:ascii="Calibri" w:hAnsi="Calibri" w:cs="Calibri"/>
          <w:szCs w:val="22"/>
          <w:lang w:val="pl-PL"/>
        </w:rPr>
        <w:t>Wykonawcę</w:t>
      </w:r>
      <w:r w:rsidRPr="0089508F">
        <w:rPr>
          <w:rFonts w:ascii="Calibri" w:hAnsi="Calibri" w:cs="Calibri"/>
          <w:szCs w:val="22"/>
          <w:lang w:val="pl-PL"/>
        </w:rPr>
        <w:t>, Zamawiający zobowiązuje się do zapłaty ceny (dalej: „</w:t>
      </w:r>
      <w:r w:rsidRPr="0089508F">
        <w:rPr>
          <w:rFonts w:ascii="Calibri" w:hAnsi="Calibri" w:cs="Calibri"/>
          <w:b/>
          <w:szCs w:val="22"/>
          <w:lang w:val="pl-PL"/>
        </w:rPr>
        <w:t>Cena</w:t>
      </w:r>
      <w:r w:rsidRPr="0089508F">
        <w:rPr>
          <w:rFonts w:ascii="Calibri" w:hAnsi="Calibri" w:cs="Calibri"/>
          <w:szCs w:val="22"/>
          <w:lang w:val="pl-PL"/>
        </w:rPr>
        <w:t xml:space="preserve">”) w wysokości </w:t>
      </w:r>
      <w:r>
        <w:rPr>
          <w:rFonts w:ascii="Calibri" w:hAnsi="Calibri" w:cs="Calibri"/>
          <w:b/>
          <w:szCs w:val="22"/>
          <w:lang w:val="pl-PL"/>
        </w:rPr>
        <w:t>………</w:t>
      </w:r>
      <w:r w:rsidRPr="0089508F">
        <w:rPr>
          <w:rFonts w:ascii="Calibri" w:hAnsi="Calibri" w:cs="Calibri"/>
          <w:b/>
          <w:szCs w:val="22"/>
          <w:lang w:val="pl-PL"/>
        </w:rPr>
        <w:t xml:space="preserve"> zł</w:t>
      </w:r>
      <w:r w:rsidRPr="0089508F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netto </w:t>
      </w:r>
      <w:r w:rsidRPr="0089508F">
        <w:rPr>
          <w:rFonts w:ascii="Calibri" w:hAnsi="Calibri" w:cs="Calibri"/>
          <w:szCs w:val="22"/>
          <w:lang w:val="pl-PL"/>
        </w:rPr>
        <w:t>za jedną tonę dostarczonego Towaru.</w:t>
      </w:r>
    </w:p>
    <w:p w14:paraId="2BC3097B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 i rozładunkiem.</w:t>
      </w:r>
    </w:p>
    <w:p w14:paraId="744F8534" w14:textId="77777777" w:rsidR="00247DF4" w:rsidRPr="0097694E" w:rsidRDefault="00247DF4" w:rsidP="00247DF4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 przypadku dostarczenia Towaru o parametrach chemicznych niższych niż wskazane w Załączniku nr 1 do Umowy, </w:t>
      </w:r>
      <w:r>
        <w:rPr>
          <w:rFonts w:ascii="Calibri" w:hAnsi="Calibri"/>
          <w:szCs w:val="22"/>
          <w:lang w:val="pl-PL"/>
        </w:rPr>
        <w:t>Wykonawca</w:t>
      </w:r>
      <w:r w:rsidRPr="0097694E">
        <w:rPr>
          <w:rFonts w:ascii="Calibri" w:hAnsi="Calibri"/>
          <w:szCs w:val="22"/>
          <w:lang w:val="pl-PL"/>
        </w:rPr>
        <w:t xml:space="preserve"> proporcjonalnie obniży cenę za zrealizowaną dostawę o 0,25% za każde 0,1% sumarycznego odstępstwa od wymaganych parametrów.</w:t>
      </w:r>
    </w:p>
    <w:p w14:paraId="29B60DB5" w14:textId="77777777" w:rsidR="00247DF4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14:paraId="4838AF4C" w14:textId="77777777" w:rsidR="00247DF4" w:rsidRPr="003B236F" w:rsidRDefault="00247DF4" w:rsidP="00247DF4">
      <w:pPr>
        <w:pStyle w:val="Nagwek2"/>
        <w:rPr>
          <w:lang w:val="pl-PL"/>
        </w:rPr>
      </w:pPr>
      <w:r w:rsidRPr="003B236F">
        <w:rPr>
          <w:rFonts w:ascii="Calibri" w:hAnsi="Calibri" w:cs="Arial"/>
          <w:szCs w:val="22"/>
          <w:lang w:val="pl-PL"/>
        </w:rPr>
        <w:lastRenderedPageBreak/>
        <w:t>Dostawca zobowiązuje się przedstawiać służbom Odbiorcy Dokument dostawy WZ  oraz świadectwo jakości  każdej partii dostawy.</w:t>
      </w:r>
    </w:p>
    <w:p w14:paraId="41A9C895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2980CB08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14:paraId="4CF9AFA6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14:paraId="21D4408F" w14:textId="77777777" w:rsidR="00247DF4" w:rsidRPr="005748BB" w:rsidRDefault="00247DF4" w:rsidP="00247DF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Henryka Skotnickiego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, tel. 15 864 6</w:t>
      </w:r>
      <w:r>
        <w:rPr>
          <w:rStyle w:val="Nagwek3Znak"/>
          <w:rFonts w:ascii="Calibri" w:hAnsi="Calibri" w:cs="Calibri"/>
          <w:szCs w:val="22"/>
          <w:lang w:val="pl-PL"/>
        </w:rPr>
        <w:t>3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szCs w:val="22"/>
          <w:lang w:val="pl-PL"/>
        </w:rPr>
        <w:t>45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EE5002">
          <w:rPr>
            <w:rStyle w:val="Hipercze"/>
            <w:rFonts w:ascii="Calibri" w:hAnsi="Calibri" w:cs="Calibri"/>
            <w:szCs w:val="22"/>
            <w:lang w:val="pl-PL"/>
          </w:rPr>
          <w:t>henryk.skotnicki@enea.pl</w:t>
        </w:r>
      </w:hyperlink>
    </w:p>
    <w:p w14:paraId="66BD6BD7" w14:textId="77777777" w:rsidR="00247DF4" w:rsidRPr="0089508F" w:rsidRDefault="00247DF4" w:rsidP="00247DF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Wykonawcą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Wykonawcy</w:t>
      </w:r>
      <w:r w:rsidRPr="0089508F">
        <w:rPr>
          <w:rFonts w:ascii="Calibri" w:hAnsi="Calibri"/>
          <w:szCs w:val="22"/>
          <w:lang w:val="pl-PL"/>
        </w:rPr>
        <w:t>.</w:t>
      </w:r>
    </w:p>
    <w:p w14:paraId="0BDEF24C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14:paraId="03020343" w14:textId="77777777" w:rsidR="00247DF4" w:rsidRPr="0089508F" w:rsidRDefault="00247DF4" w:rsidP="00247DF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………………..;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……………………….</w:t>
      </w:r>
    </w:p>
    <w:p w14:paraId="7F43D6E9" w14:textId="77777777" w:rsidR="00247DF4" w:rsidRPr="0089508F" w:rsidRDefault="00247DF4" w:rsidP="00247DF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oraz </w:t>
      </w:r>
    </w:p>
    <w:p w14:paraId="6898A3FA" w14:textId="77777777" w:rsidR="00247DF4" w:rsidRPr="0089508F" w:rsidRDefault="00247DF4" w:rsidP="00247DF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………………..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;</w:t>
      </w:r>
      <w:r w:rsidRPr="0089508F">
        <w:rPr>
          <w:rFonts w:ascii="Calibri" w:hAnsi="Calibri"/>
          <w:color w:val="000000"/>
          <w:szCs w:val="22"/>
          <w:lang w:val="pl-PL"/>
        </w:rPr>
        <w:t xml:space="preserve"> tel. </w:t>
      </w:r>
      <w:r>
        <w:rPr>
          <w:rFonts w:ascii="Calibri" w:hAnsi="Calibri"/>
          <w:color w:val="000000"/>
          <w:szCs w:val="22"/>
          <w:lang w:val="pl-PL"/>
        </w:rPr>
        <w:t>……………….., ………………..;</w:t>
      </w:r>
      <w:r w:rsidRPr="0089508F">
        <w:rPr>
          <w:rFonts w:ascii="Calibri" w:hAnsi="Calibri"/>
          <w:color w:val="000000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 w:rsidDel="002F0D71">
        <w:rPr>
          <w:rFonts w:ascii="Calibri" w:hAnsi="Calibri"/>
          <w:color w:val="3366FF"/>
          <w:szCs w:val="22"/>
          <w:shd w:val="clear" w:color="auto" w:fill="FFFFFF"/>
          <w:lang w:val="pl-PL"/>
        </w:rPr>
        <w:t xml:space="preserve"> </w:t>
      </w:r>
      <w:r>
        <w:rPr>
          <w:rStyle w:val="Hipercze"/>
          <w:rFonts w:ascii="Calibri" w:hAnsi="Calibri"/>
          <w:szCs w:val="22"/>
          <w:lang w:val="pl-PL"/>
        </w:rPr>
        <w:t>…………………..</w:t>
      </w:r>
    </w:p>
    <w:p w14:paraId="42D79DFD" w14:textId="77777777" w:rsidR="00247DF4" w:rsidRPr="0089508F" w:rsidRDefault="00247DF4" w:rsidP="00247DF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osoby upoważnione do reprezentowania </w:t>
      </w:r>
      <w:r>
        <w:rPr>
          <w:rFonts w:ascii="Calibri" w:hAnsi="Calibri" w:cs="Calibri"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Wykonawcę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Wykonawcy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Wykonawcy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Wykonawcy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64D4C986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418FB" w14:textId="77777777" w:rsidR="00247DF4" w:rsidRPr="0097694E" w:rsidRDefault="00247DF4" w:rsidP="00247DF4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Wykonawca</w:t>
      </w:r>
      <w:r w:rsidRPr="0097694E">
        <w:rPr>
          <w:rFonts w:ascii="Calibri" w:hAnsi="Calibri"/>
          <w:szCs w:val="22"/>
          <w:lang w:val="pl-PL"/>
        </w:rPr>
        <w:t xml:space="preserve"> zapłaci kary umowne:</w:t>
      </w:r>
    </w:p>
    <w:p w14:paraId="197F4654" w14:textId="77777777" w:rsidR="00247DF4" w:rsidRPr="0097694E" w:rsidRDefault="00247DF4" w:rsidP="00247DF4">
      <w:pPr>
        <w:pStyle w:val="Nagwek3"/>
        <w:tabs>
          <w:tab w:val="num" w:pos="1069"/>
        </w:tabs>
        <w:ind w:left="1069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 przypadku niedostarczenia Towaru do Zamawiającego zgodnie z zamówieniem – w wysokości 10 % wartości Towaru brakującego do wymaganego minimalnego zapasu magazynowego </w:t>
      </w:r>
      <w:r>
        <w:rPr>
          <w:rFonts w:ascii="Calibri" w:hAnsi="Calibri"/>
          <w:szCs w:val="22"/>
          <w:lang w:val="pl-PL"/>
        </w:rPr>
        <w:br/>
      </w:r>
      <w:r w:rsidRPr="0097694E">
        <w:rPr>
          <w:rFonts w:ascii="Calibri" w:hAnsi="Calibri"/>
          <w:szCs w:val="22"/>
          <w:lang w:val="pl-PL"/>
        </w:rPr>
        <w:t xml:space="preserve">w Instalacji Odsiarczania Spalin, który wynosi 7 ton. </w:t>
      </w:r>
    </w:p>
    <w:p w14:paraId="42B9C2A2" w14:textId="77777777" w:rsidR="00247DF4" w:rsidRPr="0097694E" w:rsidRDefault="00247DF4" w:rsidP="00247DF4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Wykonawcę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 i różnicy pomiędzy wymaganą ilością a rzeczywistą ilością Towaru w Instalacji Odsiarczania Spalin.</w:t>
      </w:r>
    </w:p>
    <w:p w14:paraId="6B6C8A94" w14:textId="77777777" w:rsidR="00247DF4" w:rsidRPr="0097694E" w:rsidRDefault="00247DF4" w:rsidP="00247DF4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>W przypadku, 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</w:t>
      </w:r>
    </w:p>
    <w:p w14:paraId="3E0D45C7" w14:textId="77777777" w:rsidR="00247DF4" w:rsidRPr="0089508F" w:rsidRDefault="00247DF4" w:rsidP="00247DF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14:paraId="1E3AC06E" w14:textId="77777777" w:rsidR="00247DF4" w:rsidRPr="0089508F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EF50D55" w14:textId="77777777" w:rsidR="00247DF4" w:rsidRPr="00325549" w:rsidRDefault="00247DF4" w:rsidP="00247DF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Zamawiający: </w:t>
      </w:r>
    </w:p>
    <w:p w14:paraId="2A0D59C3" w14:textId="77777777" w:rsidR="00247DF4" w:rsidRPr="0089508F" w:rsidRDefault="00247DF4" w:rsidP="00247DF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14:paraId="5D39462F" w14:textId="77777777" w:rsidR="00247DF4" w:rsidRDefault="00247DF4" w:rsidP="00247DF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94669B0" w14:textId="77777777" w:rsidR="00247DF4" w:rsidRPr="00325549" w:rsidRDefault="00247DF4" w:rsidP="00247DF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1D51855E" w14:textId="77777777" w:rsidR="00247DF4" w:rsidRPr="0089508F" w:rsidRDefault="00247DF4" w:rsidP="00247DF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14:paraId="5B762783" w14:textId="77777777" w:rsidR="00247DF4" w:rsidRDefault="00247DF4" w:rsidP="00247DF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5ED6A78D" w14:textId="77777777" w:rsidR="00247DF4" w:rsidRPr="006B4235" w:rsidRDefault="00247DF4" w:rsidP="00247DF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Wykonawca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</w:p>
    <w:p w14:paraId="6BE6B9B1" w14:textId="77777777" w:rsidR="00247DF4" w:rsidRPr="007D288A" w:rsidRDefault="00247DF4" w:rsidP="00247DF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</w:p>
    <w:p w14:paraId="0D6EA39B" w14:textId="77777777" w:rsidR="00247DF4" w:rsidRPr="007D288A" w:rsidRDefault="00247DF4" w:rsidP="00247DF4">
      <w:pPr>
        <w:pStyle w:val="Nagwek2"/>
        <w:spacing w:after="0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Integralną częścią Umowy są następujące załączniki do Umowy:</w:t>
      </w:r>
    </w:p>
    <w:p w14:paraId="68871ECA" w14:textId="77777777" w:rsidR="00247DF4" w:rsidRPr="007D288A" w:rsidRDefault="00247DF4" w:rsidP="00247DF4">
      <w:pPr>
        <w:pStyle w:val="Nagwek3"/>
        <w:tabs>
          <w:tab w:val="num" w:pos="1069"/>
        </w:tabs>
        <w:spacing w:before="0"/>
        <w:ind w:left="1066"/>
        <w:rPr>
          <w:rFonts w:ascii="Calibri" w:hAnsi="Calibri"/>
          <w:szCs w:val="22"/>
          <w:lang w:val="pl-PL"/>
        </w:rPr>
      </w:pPr>
      <w:r w:rsidRPr="007D288A">
        <w:rPr>
          <w:rFonts w:ascii="Calibri" w:hAnsi="Calibri"/>
          <w:szCs w:val="22"/>
          <w:lang w:val="pl-PL"/>
        </w:rPr>
        <w:t xml:space="preserve">Załącznik nr 1 - Szczegółowy zakres i warunki dostawy. </w:t>
      </w:r>
    </w:p>
    <w:p w14:paraId="22B50F0A" w14:textId="77777777" w:rsidR="00247DF4" w:rsidRPr="007D288A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70EBC71" w14:textId="77777777" w:rsidR="00247DF4" w:rsidRDefault="00247DF4" w:rsidP="00247DF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B5FEB4E" w14:textId="77777777" w:rsidR="00247DF4" w:rsidRPr="00805464" w:rsidRDefault="00247DF4" w:rsidP="00247DF4">
      <w:pPr>
        <w:pStyle w:val="Tekstpodstawowy"/>
      </w:pPr>
    </w:p>
    <w:p w14:paraId="19D2E847" w14:textId="77777777" w:rsidR="00247DF4" w:rsidRPr="0029375D" w:rsidRDefault="00247DF4" w:rsidP="00247DF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14:paraId="4B25B692" w14:textId="77777777" w:rsidR="00247DF4" w:rsidRPr="0029375D" w:rsidRDefault="00247DF4" w:rsidP="00247DF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14:paraId="00D9E386" w14:textId="77777777" w:rsidR="00247DF4" w:rsidRDefault="00247DF4" w:rsidP="00247DF4">
      <w:pPr>
        <w:jc w:val="right"/>
        <w:rPr>
          <w:rFonts w:cs="Calibri"/>
        </w:rPr>
      </w:pPr>
      <w:r>
        <w:rPr>
          <w:rFonts w:cs="Calibri"/>
        </w:rPr>
        <w:br/>
      </w:r>
    </w:p>
    <w:p w14:paraId="41FA2F0C" w14:textId="77777777" w:rsidR="00247DF4" w:rsidRPr="00BB31D4" w:rsidRDefault="00247DF4" w:rsidP="00247DF4">
      <w:pPr>
        <w:pStyle w:val="Tekstpodstawowy"/>
        <w:jc w:val="right"/>
        <w:rPr>
          <w:rFonts w:ascii="Calibri" w:hAnsi="Calibri"/>
          <w:b/>
          <w:bCs/>
          <w:sz w:val="32"/>
          <w:szCs w:val="32"/>
        </w:rPr>
      </w:pPr>
      <w:r>
        <w:br w:type="page"/>
      </w:r>
      <w:r w:rsidRPr="00BB31D4">
        <w:rPr>
          <w:rFonts w:ascii="Calibri" w:hAnsi="Calibri"/>
        </w:rPr>
        <w:lastRenderedPageBreak/>
        <w:t>Załącznik nr 1 do umowy</w:t>
      </w:r>
      <w:r w:rsidRPr="00BB31D4">
        <w:rPr>
          <w:rFonts w:ascii="Calibri" w:hAnsi="Calibri"/>
          <w:b/>
          <w:bCs/>
          <w:sz w:val="32"/>
          <w:szCs w:val="32"/>
        </w:rPr>
        <w:t xml:space="preserve"> </w:t>
      </w:r>
    </w:p>
    <w:p w14:paraId="35EBAF03" w14:textId="77777777" w:rsidR="00247DF4" w:rsidRPr="0060599E" w:rsidRDefault="00247DF4" w:rsidP="00247DF4">
      <w:pPr>
        <w:jc w:val="right"/>
        <w:rPr>
          <w:rFonts w:cs="Calibri"/>
          <w:b/>
          <w:bCs/>
          <w:sz w:val="32"/>
          <w:szCs w:val="32"/>
        </w:rPr>
      </w:pPr>
      <w:r w:rsidRPr="00BD513E">
        <w:rPr>
          <w:rFonts w:cs="Calibri"/>
        </w:rPr>
        <w:t>nr DZ/M/</w:t>
      </w:r>
      <w:r>
        <w:rPr>
          <w:rFonts w:cs="Calibri"/>
        </w:rPr>
        <w:t>014</w:t>
      </w:r>
      <w:r w:rsidRPr="00BD513E">
        <w:rPr>
          <w:rFonts w:cs="Calibri"/>
        </w:rPr>
        <w:t>/</w:t>
      </w:r>
      <w:r>
        <w:rPr>
          <w:rFonts w:cs="Calibri"/>
        </w:rPr>
        <w:t>1/18</w:t>
      </w:r>
    </w:p>
    <w:p w14:paraId="2DA5C841" w14:textId="77777777" w:rsidR="00247DF4" w:rsidRDefault="00247DF4" w:rsidP="00247DF4">
      <w:pPr>
        <w:pStyle w:val="Akapitzlist1"/>
        <w:spacing w:before="120" w:line="360" w:lineRule="auto"/>
        <w:ind w:left="357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Szczegółowy zakres i</w:t>
      </w:r>
      <w:r w:rsidRPr="00F46C3F">
        <w:rPr>
          <w:rFonts w:ascii="Calibri" w:hAnsi="Calibri" w:cs="Calibri"/>
          <w:b/>
          <w:szCs w:val="22"/>
        </w:rPr>
        <w:t xml:space="preserve"> warunki dostawy </w:t>
      </w:r>
    </w:p>
    <w:p w14:paraId="4C002800" w14:textId="77777777" w:rsidR="00247DF4" w:rsidRDefault="00247DF4" w:rsidP="00247DF4">
      <w:pPr>
        <w:jc w:val="center"/>
        <w:rPr>
          <w:b/>
        </w:rPr>
      </w:pPr>
    </w:p>
    <w:p w14:paraId="3D0B5F4B" w14:textId="77777777" w:rsidR="00247DF4" w:rsidRPr="007D288A" w:rsidRDefault="00247DF4" w:rsidP="00247DF4">
      <w:pPr>
        <w:pStyle w:val="Nagwek1"/>
        <w:numPr>
          <w:ilvl w:val="0"/>
          <w:numId w:val="38"/>
        </w:numPr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Przedmiot dostawy –charakterystyka techniczna:</w:t>
      </w:r>
    </w:p>
    <w:p w14:paraId="78538B2C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Ilość: do</w:t>
      </w:r>
      <w:r>
        <w:rPr>
          <w:rFonts w:ascii="Calibri" w:hAnsi="Calibri" w:cs="Calibri"/>
          <w:szCs w:val="22"/>
          <w:lang w:val="pl-PL"/>
        </w:rPr>
        <w:t xml:space="preserve">   12</w:t>
      </w:r>
      <w:r w:rsidRPr="007D288A">
        <w:rPr>
          <w:rFonts w:ascii="Calibri" w:hAnsi="Calibri" w:cs="Calibri"/>
          <w:szCs w:val="22"/>
          <w:lang w:val="pl-PL"/>
        </w:rPr>
        <w:t xml:space="preserve">0 ton </w:t>
      </w:r>
    </w:p>
    <w:p w14:paraId="380F0967" w14:textId="77777777" w:rsidR="00247DF4" w:rsidRDefault="00247DF4" w:rsidP="00247DF4">
      <w:pPr>
        <w:pStyle w:val="Nagwek2"/>
        <w:numPr>
          <w:ilvl w:val="0"/>
          <w:numId w:val="0"/>
        </w:numPr>
        <w:spacing w:line="240" w:lineRule="auto"/>
        <w:ind w:left="70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Pojemność magazynow</w:t>
      </w:r>
      <w:r>
        <w:rPr>
          <w:rFonts w:ascii="Calibri" w:hAnsi="Calibri" w:cs="Calibri"/>
          <w:szCs w:val="22"/>
          <w:lang w:val="pl-PL"/>
        </w:rPr>
        <w:t>a -  1 zbiornik IOS o pojemności 24 t</w:t>
      </w:r>
      <w:r w:rsidRPr="007D288A">
        <w:rPr>
          <w:rFonts w:ascii="Calibri" w:hAnsi="Calibri" w:cs="Calibri"/>
          <w:szCs w:val="22"/>
          <w:lang w:val="pl-PL"/>
        </w:rPr>
        <w:t xml:space="preserve"> </w:t>
      </w:r>
    </w:p>
    <w:p w14:paraId="33E875FB" w14:textId="77777777" w:rsidR="00247DF4" w:rsidRPr="0097694E" w:rsidRDefault="00247DF4" w:rsidP="00247DF4">
      <w:pPr>
        <w:pStyle w:val="Tekstpodstawowy"/>
        <w:rPr>
          <w:rFonts w:ascii="Calibri" w:hAnsi="Calibri"/>
          <w:lang w:eastAsia="x-none"/>
        </w:rPr>
      </w:pPr>
      <w:r w:rsidRPr="0097694E">
        <w:rPr>
          <w:rFonts w:ascii="Calibri" w:hAnsi="Calibri"/>
          <w:lang w:eastAsia="x-none"/>
        </w:rPr>
        <w:tab/>
      </w:r>
      <w:r w:rsidRPr="0097694E">
        <w:rPr>
          <w:rFonts w:ascii="Calibri" w:hAnsi="Calibri"/>
          <w:lang w:eastAsia="x-none"/>
        </w:rPr>
        <w:tab/>
      </w:r>
      <w:r w:rsidRPr="0097694E">
        <w:rPr>
          <w:rFonts w:ascii="Calibri" w:hAnsi="Calibri"/>
          <w:lang w:eastAsia="x-none"/>
        </w:rPr>
        <w:tab/>
      </w:r>
      <w:r w:rsidRPr="0097694E">
        <w:rPr>
          <w:rFonts w:ascii="Calibri" w:hAnsi="Calibri"/>
          <w:lang w:eastAsia="x-none"/>
        </w:rPr>
        <w:tab/>
        <w:t xml:space="preserve">  -  2 zbiorniki demi o pojemności 2 x 25 t</w:t>
      </w:r>
    </w:p>
    <w:p w14:paraId="7802F58C" w14:textId="77777777" w:rsidR="00247DF4" w:rsidRPr="007D288A" w:rsidRDefault="00247DF4" w:rsidP="00247DF4">
      <w:pPr>
        <w:pStyle w:val="Nagwek2"/>
        <w:numPr>
          <w:ilvl w:val="0"/>
          <w:numId w:val="0"/>
        </w:numPr>
        <w:spacing w:line="240" w:lineRule="auto"/>
        <w:ind w:left="70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Specyfikacja techniczna</w:t>
      </w:r>
      <w:r>
        <w:rPr>
          <w:rFonts w:ascii="Calibri" w:hAnsi="Calibri" w:cs="Calibri"/>
          <w:szCs w:val="22"/>
          <w:lang w:val="pl-PL"/>
        </w:rPr>
        <w:t xml:space="preserve"> Towaru</w:t>
      </w:r>
      <w:r w:rsidRPr="007D288A">
        <w:rPr>
          <w:rFonts w:ascii="Calibri" w:hAnsi="Calibri" w:cs="Calibri"/>
          <w:szCs w:val="22"/>
          <w:lang w:val="pl-PL"/>
        </w:rPr>
        <w:t>:</w:t>
      </w:r>
    </w:p>
    <w:p w14:paraId="2492F41F" w14:textId="77777777" w:rsidR="00247DF4" w:rsidRPr="007D288A" w:rsidRDefault="00247DF4" w:rsidP="00247DF4">
      <w:pPr>
        <w:pStyle w:val="Nagwek2"/>
        <w:numPr>
          <w:ilvl w:val="0"/>
          <w:numId w:val="0"/>
        </w:numPr>
        <w:spacing w:line="240" w:lineRule="auto"/>
        <w:ind w:left="709"/>
        <w:rPr>
          <w:rFonts w:ascii="Calibri" w:hAnsi="Calibri" w:cs="Calibri"/>
          <w:szCs w:val="22"/>
          <w:lang w:val="pl-PL"/>
        </w:rPr>
      </w:pPr>
      <w:r w:rsidRPr="00C5147C">
        <w:rPr>
          <w:rFonts w:ascii="Calibri" w:hAnsi="Calibri" w:cs="Calibri"/>
          <w:szCs w:val="22"/>
          <w:lang w:val="pl-PL"/>
        </w:rPr>
        <w:t>Tabl. nr 1 Wymagane właściwości fizyko – chemiczne:</w:t>
      </w:r>
      <w:r w:rsidRPr="007D288A">
        <w:rPr>
          <w:rFonts w:ascii="Calibri" w:hAnsi="Calibri" w:cs="Calibri"/>
          <w:szCs w:val="22"/>
          <w:lang w:val="pl-PL"/>
        </w:rPr>
        <w:t xml:space="preserve"> </w:t>
      </w:r>
    </w:p>
    <w:tbl>
      <w:tblPr>
        <w:tblW w:w="6486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958"/>
        <w:gridCol w:w="3685"/>
        <w:gridCol w:w="1843"/>
      </w:tblGrid>
      <w:tr w:rsidR="00247DF4" w:rsidRPr="00E64F34" w14:paraId="6E71AAD9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145" w14:textId="77777777" w:rsidR="00247DF4" w:rsidRPr="006B4235" w:rsidRDefault="00247DF4" w:rsidP="00A94EA2">
            <w:pPr>
              <w:pStyle w:val="Table"/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CE6" w14:textId="77777777" w:rsidR="00247DF4" w:rsidRPr="006B4235" w:rsidRDefault="00247DF4" w:rsidP="00A94EA2">
            <w:pPr>
              <w:pStyle w:val="Table"/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C4F" w14:textId="77777777" w:rsidR="00247DF4" w:rsidRPr="006B4235" w:rsidRDefault="00247DF4" w:rsidP="00A94EA2">
            <w:pPr>
              <w:pStyle w:val="Table"/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zawartość</w:t>
            </w:r>
          </w:p>
        </w:tc>
      </w:tr>
      <w:tr w:rsidR="00247DF4" w:rsidRPr="00E64F34" w14:paraId="2E305B23" w14:textId="77777777" w:rsidTr="00A94EA2">
        <w:trPr>
          <w:trHeight w:val="2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342" w14:textId="77777777" w:rsidR="00247DF4" w:rsidRPr="006B4235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829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CaO +MgO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4AE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min 90,0%</w:t>
            </w:r>
          </w:p>
        </w:tc>
      </w:tr>
      <w:tr w:rsidR="00247DF4" w:rsidRPr="00E64F34" w14:paraId="201034C0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2D6" w14:textId="77777777" w:rsidR="00247DF4" w:rsidRPr="006B4235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C67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MgO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242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  <w:r w:rsidRPr="00E92125">
              <w:rPr>
                <w:rStyle w:val="FontStyle27"/>
                <w:rFonts w:asciiTheme="minorHAnsi" w:hAnsiTheme="minorHAnsi"/>
                <w:lang w:val="en-US" w:eastAsia="en-US"/>
              </w:rPr>
              <w:t xml:space="preserve">max </w:t>
            </w:r>
            <w:r>
              <w:rPr>
                <w:rStyle w:val="FontStyle27"/>
                <w:rFonts w:asciiTheme="minorHAnsi" w:hAnsiTheme="minorHAnsi"/>
                <w:lang w:eastAsia="en-US"/>
              </w:rPr>
              <w:t>5</w:t>
            </w:r>
            <w:r w:rsidRPr="00E92125">
              <w:rPr>
                <w:rStyle w:val="FontStyle27"/>
                <w:rFonts w:asciiTheme="minorHAnsi" w:hAnsiTheme="minorHAnsi"/>
                <w:lang w:eastAsia="en-US"/>
              </w:rPr>
              <w:t>,0%</w:t>
            </w:r>
          </w:p>
        </w:tc>
      </w:tr>
      <w:tr w:rsidR="00247DF4" w:rsidRPr="00E64F34" w14:paraId="3D975EA3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B20" w14:textId="77777777" w:rsidR="00247DF4" w:rsidRPr="006B4235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825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  <w:vertAlign w:val="subscript"/>
              </w:rPr>
            </w:pPr>
            <w:r w:rsidRPr="00E92125">
              <w:rPr>
                <w:rStyle w:val="FontStyle34"/>
                <w:rFonts w:asciiTheme="minorHAnsi" w:hAnsiTheme="minorHAnsi"/>
                <w:spacing w:val="-20"/>
              </w:rPr>
              <w:t xml:space="preserve">Ca </w:t>
            </w:r>
            <w:r w:rsidRPr="00E92125">
              <w:rPr>
                <w:rStyle w:val="FontStyle27"/>
                <w:rFonts w:asciiTheme="minorHAnsi" w:hAnsiTheme="minorHAnsi"/>
              </w:rPr>
              <w:t>(OH)</w:t>
            </w:r>
            <w:r w:rsidRPr="00E92125">
              <w:rPr>
                <w:rStyle w:val="FontStyle27"/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BC9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min 88,0%</w:t>
            </w:r>
          </w:p>
        </w:tc>
      </w:tr>
      <w:tr w:rsidR="00247DF4" w:rsidRPr="00E64F34" w14:paraId="2F421D5B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D47" w14:textId="77777777" w:rsidR="00247DF4" w:rsidRPr="006B4235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35F" w14:textId="77777777" w:rsidR="00247DF4" w:rsidRPr="00E92125" w:rsidRDefault="00247DF4" w:rsidP="00A94EA2">
            <w:pPr>
              <w:pStyle w:val="Style8"/>
              <w:widowControl/>
              <w:jc w:val="center"/>
              <w:rPr>
                <w:rStyle w:val="FontStyle34"/>
                <w:rFonts w:asciiTheme="minorHAnsi" w:hAnsiTheme="minorHAnsi"/>
                <w:vertAlign w:val="subscript"/>
                <w:lang w:val="fr-FR" w:eastAsia="fr-FR"/>
              </w:rPr>
            </w:pPr>
            <w:r w:rsidRPr="00E92125">
              <w:rPr>
                <w:rStyle w:val="FontStyle34"/>
                <w:rFonts w:asciiTheme="minorHAnsi" w:hAnsiTheme="minorHAnsi"/>
                <w:lang w:val="fr-FR" w:eastAsia="fr-FR"/>
              </w:rPr>
              <w:t>CO</w:t>
            </w:r>
            <w:r w:rsidRPr="00E92125">
              <w:rPr>
                <w:rStyle w:val="FontStyle34"/>
                <w:rFonts w:asciiTheme="minorHAnsi" w:hAnsiTheme="minorHAnsi"/>
                <w:vertAlign w:val="subscript"/>
                <w:lang w:val="fr-FR"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09D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  <w:r w:rsidRPr="00E92125">
              <w:rPr>
                <w:rStyle w:val="FontStyle27"/>
                <w:rFonts w:asciiTheme="minorHAnsi" w:hAnsiTheme="minorHAnsi"/>
                <w:lang w:val="en-US" w:eastAsia="en-US"/>
              </w:rPr>
              <w:t xml:space="preserve">max </w:t>
            </w:r>
            <w:r w:rsidRPr="00E92125">
              <w:rPr>
                <w:rStyle w:val="FontStyle27"/>
                <w:rFonts w:asciiTheme="minorHAnsi" w:hAnsiTheme="minorHAnsi"/>
                <w:lang w:eastAsia="en-US"/>
              </w:rPr>
              <w:t>4,0%</w:t>
            </w:r>
          </w:p>
        </w:tc>
      </w:tr>
      <w:tr w:rsidR="00247DF4" w:rsidRPr="00E64F34" w14:paraId="2503BB4F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921" w14:textId="77777777" w:rsidR="00247DF4" w:rsidRPr="006B4235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BE3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zawartość wolnej wody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671" w14:textId="77777777" w:rsidR="00247DF4" w:rsidRPr="00E92125" w:rsidRDefault="00247DF4" w:rsidP="00A94EA2">
            <w:pPr>
              <w:pStyle w:val="Style19"/>
              <w:widowControl/>
              <w:spacing w:line="240" w:lineRule="auto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  <w:r w:rsidRPr="00E92125">
              <w:rPr>
                <w:rStyle w:val="FontStyle27"/>
                <w:rFonts w:asciiTheme="minorHAnsi" w:hAnsiTheme="minorHAnsi"/>
                <w:lang w:val="en-US" w:eastAsia="en-US"/>
              </w:rPr>
              <w:t xml:space="preserve">max </w:t>
            </w:r>
            <w:r w:rsidRPr="00E92125">
              <w:rPr>
                <w:rStyle w:val="FontStyle27"/>
                <w:rFonts w:asciiTheme="minorHAnsi" w:hAnsiTheme="minorHAnsi"/>
                <w:lang w:eastAsia="en-US"/>
              </w:rPr>
              <w:t>2,0%</w:t>
            </w:r>
          </w:p>
        </w:tc>
      </w:tr>
      <w:tr w:rsidR="00247DF4" w:rsidRPr="00E64F34" w14:paraId="7B26D324" w14:textId="77777777" w:rsidTr="00A94EA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BA6" w14:textId="77777777" w:rsidR="00247DF4" w:rsidRDefault="00247DF4" w:rsidP="00A94EA2">
            <w:pPr>
              <w:pStyle w:val="ListItemtable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4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0C0" w14:textId="77777777" w:rsidR="00247DF4" w:rsidRPr="00E92125" w:rsidRDefault="00247DF4" w:rsidP="00A94EA2">
            <w:pPr>
              <w:pStyle w:val="Style19"/>
              <w:widowControl/>
              <w:ind w:left="5" w:right="1618" w:hanging="5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Pozostałość na sicie: &gt;0,200mm</w:t>
            </w:r>
          </w:p>
          <w:p w14:paraId="2DED9099" w14:textId="77777777" w:rsidR="00247DF4" w:rsidRPr="00E92125" w:rsidRDefault="00247DF4" w:rsidP="00A94EA2">
            <w:pPr>
              <w:pStyle w:val="Style19"/>
              <w:widowControl/>
              <w:ind w:left="5" w:right="1618" w:hanging="5"/>
              <w:jc w:val="center"/>
              <w:rPr>
                <w:rStyle w:val="FontStyle27"/>
                <w:rFonts w:asciiTheme="minorHAnsi" w:hAnsiTheme="minorHAnsi"/>
              </w:rPr>
            </w:pPr>
            <w:r w:rsidRPr="00E92125">
              <w:rPr>
                <w:rStyle w:val="FontStyle27"/>
                <w:rFonts w:asciiTheme="minorHAnsi" w:hAnsiTheme="minorHAnsi"/>
              </w:rPr>
              <w:t>&gt;0,090mm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853" w14:textId="77777777" w:rsidR="00247DF4" w:rsidRPr="00E92125" w:rsidRDefault="00247DF4" w:rsidP="00A94EA2">
            <w:pPr>
              <w:pStyle w:val="Style19"/>
              <w:widowControl/>
              <w:ind w:left="5" w:hanging="5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</w:p>
          <w:p w14:paraId="299EDA5B" w14:textId="77777777" w:rsidR="00247DF4" w:rsidRPr="00E92125" w:rsidRDefault="00247DF4" w:rsidP="00A94EA2">
            <w:pPr>
              <w:pStyle w:val="Style19"/>
              <w:widowControl/>
              <w:ind w:left="5" w:hanging="5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  <w:r w:rsidRPr="00E92125">
              <w:rPr>
                <w:rStyle w:val="FontStyle27"/>
                <w:rFonts w:asciiTheme="minorHAnsi" w:hAnsiTheme="minorHAnsi"/>
                <w:lang w:val="en-US" w:eastAsia="en-US"/>
              </w:rPr>
              <w:t xml:space="preserve">max </w:t>
            </w:r>
            <w:r w:rsidRPr="00E92125">
              <w:rPr>
                <w:rStyle w:val="FontStyle27"/>
                <w:rFonts w:asciiTheme="minorHAnsi" w:hAnsiTheme="minorHAnsi"/>
                <w:lang w:eastAsia="en-US"/>
              </w:rPr>
              <w:t>2,0%</w:t>
            </w:r>
          </w:p>
          <w:p w14:paraId="4E2BA35C" w14:textId="77777777" w:rsidR="00247DF4" w:rsidRPr="00E92125" w:rsidRDefault="00247DF4" w:rsidP="00A94EA2">
            <w:pPr>
              <w:pStyle w:val="Style19"/>
              <w:widowControl/>
              <w:ind w:left="5" w:hanging="5"/>
              <w:jc w:val="center"/>
              <w:rPr>
                <w:rStyle w:val="FontStyle27"/>
                <w:rFonts w:asciiTheme="minorHAnsi" w:hAnsiTheme="minorHAnsi"/>
                <w:lang w:eastAsia="en-US"/>
              </w:rPr>
            </w:pPr>
            <w:r w:rsidRPr="00E92125">
              <w:rPr>
                <w:rStyle w:val="FontStyle27"/>
                <w:rFonts w:asciiTheme="minorHAnsi" w:hAnsiTheme="minorHAnsi"/>
                <w:lang w:val="en-US" w:eastAsia="en-US"/>
              </w:rPr>
              <w:t xml:space="preserve">max </w:t>
            </w:r>
            <w:r w:rsidRPr="00E92125">
              <w:rPr>
                <w:rStyle w:val="FontStyle27"/>
                <w:rFonts w:asciiTheme="minorHAnsi" w:hAnsiTheme="minorHAnsi"/>
                <w:lang w:eastAsia="en-US"/>
              </w:rPr>
              <w:t>7,0%</w:t>
            </w:r>
          </w:p>
        </w:tc>
      </w:tr>
    </w:tbl>
    <w:p w14:paraId="1B7EFA4D" w14:textId="77777777" w:rsidR="00247DF4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Towar dostarczany będzie na podstawie zamówień Zamawiającego przesyłanych do Wykonawcy na adres e-mail </w:t>
      </w:r>
      <w:r>
        <w:rPr>
          <w:rStyle w:val="Hipercze"/>
          <w:rFonts w:ascii="Calibri" w:hAnsi="Calibri"/>
          <w:szCs w:val="22"/>
          <w:lang w:val="pl-PL"/>
        </w:rPr>
        <w:t>……………..</w:t>
      </w:r>
      <w:r>
        <w:rPr>
          <w:rFonts w:ascii="Calibri" w:hAnsi="Calibri" w:cs="Calibri"/>
          <w:szCs w:val="22"/>
          <w:lang w:val="pl-PL"/>
        </w:rPr>
        <w:t xml:space="preserve"> z co najmniej (1) jedno dniowym wyprzedzeniem przed terminem dostawy,</w:t>
      </w:r>
      <w:r w:rsidRPr="00A50E2D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z zastrzeżeniem pkt 1.5 poniżej. Wykonawca zobowiązany jest potwierdzić przyjęcie zamówienia do realizacji, odsyłając Zamawiającemu  podpisane zamówienie na adres e-mail wskazany w pkt 5.1 Umowy.</w:t>
      </w:r>
    </w:p>
    <w:p w14:paraId="715516F0" w14:textId="77777777" w:rsidR="00247DF4" w:rsidRPr="00325549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Theme="minorHAnsi" w:hAnsiTheme="minorHAnsi" w:cs="Calibri"/>
          <w:szCs w:val="22"/>
          <w:lang w:val="pl-PL"/>
        </w:rPr>
      </w:pPr>
      <w:r w:rsidRPr="00325549">
        <w:rPr>
          <w:rFonts w:asciiTheme="minorHAnsi" w:hAnsiTheme="minorHAnsi" w:cs="Calibri"/>
          <w:szCs w:val="22"/>
          <w:lang w:val="pl-PL"/>
        </w:rPr>
        <w:t xml:space="preserve">Wykonawca zapewni, iż dostarczone wapno będzie rozładowane własnym systemem rozładowczym do zbiornika (zbiorników) układu magazynowego </w:t>
      </w:r>
      <w:r w:rsidRPr="00325549">
        <w:rPr>
          <w:rFonts w:asciiTheme="minorHAnsi" w:hAnsiTheme="minorHAnsi" w:cs="Arial"/>
          <w:szCs w:val="22"/>
          <w:lang w:val="pl-PL"/>
        </w:rPr>
        <w:t>na obiektach stacji demineralizacji wody i Instalacji odsiarczania spalin</w:t>
      </w:r>
      <w:r w:rsidRPr="00325549">
        <w:rPr>
          <w:rFonts w:asciiTheme="minorHAnsi" w:hAnsiTheme="minorHAnsi" w:cs="Calibri"/>
          <w:szCs w:val="22"/>
          <w:lang w:val="pl-PL"/>
        </w:rPr>
        <w:t xml:space="preserve">. </w:t>
      </w:r>
    </w:p>
    <w:p w14:paraId="685DF384" w14:textId="77777777" w:rsidR="00247DF4" w:rsidRPr="00B66150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B66150">
        <w:rPr>
          <w:rFonts w:ascii="Calibri" w:hAnsi="Calibri" w:cs="Calibri"/>
          <w:szCs w:val="22"/>
          <w:lang w:val="pl-PL"/>
        </w:rPr>
        <w:t>Granicą wydzielonego układu rozładunkowego (granica dostaw) będzie pierwsze odcięcie (zawór) od strony stanowiska rozładunkowego.</w:t>
      </w:r>
    </w:p>
    <w:p w14:paraId="7753F261" w14:textId="77777777" w:rsidR="00247DF4" w:rsidRPr="00805464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805464">
        <w:rPr>
          <w:rFonts w:ascii="Calibri" w:hAnsi="Calibri" w:cs="Arial"/>
          <w:szCs w:val="22"/>
          <w:lang w:val="pl-PL"/>
        </w:rPr>
        <w:t>Rozładunek wapna hydratyzowanego prowadzony będzie przez kierowcę auto cysterny na wskazany zbiornik przez obsługę eksploatacyjną Zamawiającego</w:t>
      </w:r>
      <w:r>
        <w:rPr>
          <w:rFonts w:ascii="Calibri" w:hAnsi="Calibri" w:cs="Arial"/>
          <w:szCs w:val="22"/>
          <w:lang w:val="pl-PL"/>
        </w:rPr>
        <w:t>.</w:t>
      </w:r>
    </w:p>
    <w:p w14:paraId="6A8674DD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 sytuacjach awaryjnych </w:t>
      </w:r>
      <w:r>
        <w:rPr>
          <w:rFonts w:ascii="Calibri" w:hAnsi="Calibri" w:cs="Calibri"/>
          <w:szCs w:val="22"/>
          <w:lang w:val="pl-PL"/>
        </w:rPr>
        <w:t>Wykonawca</w:t>
      </w:r>
      <w:r w:rsidRPr="007D288A">
        <w:rPr>
          <w:rFonts w:ascii="Calibri" w:hAnsi="Calibri" w:cs="Calibri"/>
          <w:szCs w:val="22"/>
          <w:lang w:val="pl-PL"/>
        </w:rPr>
        <w:t xml:space="preserve"> dostarczy </w:t>
      </w:r>
      <w:r>
        <w:rPr>
          <w:rFonts w:ascii="Calibri" w:hAnsi="Calibri" w:cs="Calibri"/>
          <w:szCs w:val="22"/>
          <w:lang w:val="pl-PL"/>
        </w:rPr>
        <w:t>wapno hydratyzowane</w:t>
      </w:r>
      <w:r w:rsidRPr="007D288A">
        <w:rPr>
          <w:rFonts w:ascii="Calibri" w:hAnsi="Calibri" w:cs="Calibri"/>
          <w:szCs w:val="22"/>
          <w:lang w:val="pl-PL"/>
        </w:rPr>
        <w:t xml:space="preserve"> w czasie 8 godzin od przekazania </w:t>
      </w:r>
      <w:r>
        <w:rPr>
          <w:rFonts w:ascii="Calibri" w:hAnsi="Calibri" w:cs="Calibri"/>
          <w:szCs w:val="22"/>
          <w:lang w:val="pl-PL"/>
        </w:rPr>
        <w:t xml:space="preserve">zamówienia przez </w:t>
      </w:r>
      <w:r w:rsidRPr="007D288A">
        <w:rPr>
          <w:rFonts w:ascii="Calibri" w:hAnsi="Calibri" w:cs="Calibri"/>
          <w:szCs w:val="22"/>
          <w:lang w:val="pl-PL"/>
        </w:rPr>
        <w:t>Zamawiającego w dni robocze i 16 godzin w dni świąteczne, niezależnie od tygodnia, w którym odbyłaby się dostawa.</w:t>
      </w:r>
    </w:p>
    <w:p w14:paraId="433E256A" w14:textId="77777777" w:rsidR="00247DF4" w:rsidRPr="0089508F" w:rsidRDefault="00247DF4" w:rsidP="00247DF4">
      <w:pPr>
        <w:rPr>
          <w:rFonts w:cs="Calibri"/>
        </w:rPr>
      </w:pPr>
    </w:p>
    <w:p w14:paraId="422E3943" w14:textId="77777777" w:rsidR="00247DF4" w:rsidRPr="007D288A" w:rsidRDefault="00247DF4" w:rsidP="00247DF4">
      <w:pPr>
        <w:pStyle w:val="Nagwek1"/>
        <w:numPr>
          <w:ilvl w:val="0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Szczegółowe obowiązki Stron</w:t>
      </w:r>
    </w:p>
    <w:p w14:paraId="02578C72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Wykonawca</w:t>
      </w:r>
      <w:r w:rsidRPr="007D288A">
        <w:rPr>
          <w:rFonts w:ascii="Calibri" w:hAnsi="Calibri" w:cs="Calibri"/>
          <w:szCs w:val="22"/>
          <w:lang w:val="pl-PL"/>
        </w:rPr>
        <w:t xml:space="preserve"> zobowiązuje się w okresie obowiązywania Umowy do:</w:t>
      </w:r>
    </w:p>
    <w:p w14:paraId="73B3A15E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przewozu Towaru odpowiednimi środkami transportu, posiadającymi aktualne badania techniczne i wszelkie niezbędne zezwolenia, uwzględniającymi technologię rozładunku u Zamawiającego, w terminach zapewniających ciągłą pracę urządzeń oraz bezpieczny zapas w zbiornikach u Zamawiającego, </w:t>
      </w:r>
    </w:p>
    <w:p w14:paraId="4D427695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utrzymania w czystości miejsc po rozładunku dostawy u Zamawiającego, poprzez usuwanie z miejsca rozładunku Towaru rozsypanego z winy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>,</w:t>
      </w:r>
    </w:p>
    <w:p w14:paraId="09CBFE09" w14:textId="77777777" w:rsidR="00247DF4" w:rsidRPr="003B236F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sprawowania nadzoru nad przebiegiem i warunkami przewozu Towaru,</w:t>
      </w:r>
    </w:p>
    <w:p w14:paraId="71DD52D1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>powiadamiania Zamawiającego o przewidywanych lub zaistniałych przeszkodach w wykonaniu przedmiotu Umowy,</w:t>
      </w:r>
    </w:p>
    <w:p w14:paraId="52BF1AEE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 przypadku wykonywania w całości lub części przedmiotu Umowy przez osoby trzecie na zlecenie i w imieniu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>, ponosi on odpowiedzialność za terminowość i jakość świadczonych przez nie usług.</w:t>
      </w:r>
    </w:p>
    <w:p w14:paraId="0878F1CF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Zamawiający zobowiązuje się do:</w:t>
      </w:r>
    </w:p>
    <w:p w14:paraId="22E14168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przyjęcia dostarczonego Towaru,</w:t>
      </w:r>
    </w:p>
    <w:p w14:paraId="3696F6E4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każdorazowego przeważenia na własny koszt środków transportu przed i po rozładunku Towaru na terenie Zamawiającego,</w:t>
      </w:r>
    </w:p>
    <w:p w14:paraId="588A66F0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bieżącego potwierdzania przez upoważnionego pracownika ilości przewiezionych ton ładunku,</w:t>
      </w:r>
    </w:p>
    <w:p w14:paraId="509BE46C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przeprowadzania we własnym zakresie badania jakościowego dostarczonego Towaru.</w:t>
      </w:r>
    </w:p>
    <w:p w14:paraId="0796D7E8" w14:textId="77777777" w:rsidR="00247DF4" w:rsidRPr="007D288A" w:rsidRDefault="00247DF4" w:rsidP="00247DF4">
      <w:pPr>
        <w:pStyle w:val="Nagwek1"/>
        <w:numPr>
          <w:ilvl w:val="0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Reklamacje</w:t>
      </w:r>
    </w:p>
    <w:p w14:paraId="40E59C7F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Strony ustalają, że podstawą rozliczeń poszczególnych wysyłek będą:</w:t>
      </w:r>
    </w:p>
    <w:p w14:paraId="43B19D56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wielkość każdej wysyłki dostarczonej </w:t>
      </w:r>
      <w:r>
        <w:rPr>
          <w:rFonts w:ascii="Calibri" w:hAnsi="Calibri" w:cs="Calibri"/>
          <w:szCs w:val="22"/>
          <w:lang w:val="pl-PL"/>
        </w:rPr>
        <w:t xml:space="preserve">do </w:t>
      </w:r>
      <w:r w:rsidRPr="007D288A">
        <w:rPr>
          <w:rFonts w:ascii="Calibri" w:hAnsi="Calibri" w:cs="Calibri"/>
          <w:szCs w:val="22"/>
          <w:lang w:val="pl-PL"/>
        </w:rPr>
        <w:t>Zamawiającego,</w:t>
      </w:r>
    </w:p>
    <w:p w14:paraId="0FEDC6FC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skład chemiczny wg pkt 1</w:t>
      </w:r>
      <w:r>
        <w:rPr>
          <w:rFonts w:ascii="Calibri" w:hAnsi="Calibri" w:cs="Calibri"/>
          <w:szCs w:val="22"/>
          <w:lang w:val="pl-PL"/>
        </w:rPr>
        <w:t>.1</w:t>
      </w:r>
      <w:r w:rsidRPr="007D288A">
        <w:rPr>
          <w:rFonts w:ascii="Calibri" w:hAnsi="Calibri" w:cs="Calibri"/>
          <w:szCs w:val="22"/>
          <w:lang w:val="pl-PL"/>
        </w:rPr>
        <w:t xml:space="preserve"> Załącznika nr 1 do Umowy.</w:t>
      </w:r>
    </w:p>
    <w:p w14:paraId="2FF763C0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 przypadku otrzymania wysyłki, która nie odpowiada warunkom określonym w Umowie Zamawiający może wystąpić do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7D288A">
        <w:rPr>
          <w:rFonts w:ascii="Calibri" w:hAnsi="Calibri" w:cs="Calibri"/>
          <w:szCs w:val="22"/>
          <w:lang w:val="pl-PL"/>
        </w:rPr>
        <w:t>z roszczeniami reklamacyjnymi.</w:t>
      </w:r>
    </w:p>
    <w:p w14:paraId="40BA8B0D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Ilość dostarczonego Towaru przyjmowana do rozliczeń między Zamawiającym a </w:t>
      </w:r>
      <w:r>
        <w:rPr>
          <w:rFonts w:ascii="Calibri" w:hAnsi="Calibri" w:cs="Calibri"/>
          <w:szCs w:val="22"/>
          <w:lang w:val="pl-PL"/>
        </w:rPr>
        <w:t>Wykonawcą</w:t>
      </w:r>
      <w:r w:rsidRPr="007D288A">
        <w:rPr>
          <w:rFonts w:ascii="Calibri" w:hAnsi="Calibri" w:cs="Calibri"/>
          <w:szCs w:val="22"/>
          <w:lang w:val="pl-PL"/>
        </w:rPr>
        <w:t xml:space="preserve"> wynikać będzie z dokumentu przewozowego i będzie każdorazowo sprawdzana przez Zamawiającego przed rozładunkiem. </w:t>
      </w:r>
    </w:p>
    <w:p w14:paraId="4F754471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Jakość dostarczonego Towaru przyjmowana do rozliczeń między Zamawiającym a </w:t>
      </w:r>
      <w:r>
        <w:rPr>
          <w:rFonts w:ascii="Calibri" w:hAnsi="Calibri" w:cs="Calibri"/>
          <w:szCs w:val="22"/>
          <w:lang w:val="pl-PL"/>
        </w:rPr>
        <w:t xml:space="preserve">Wykonawcą </w:t>
      </w:r>
      <w:r w:rsidRPr="007D288A">
        <w:rPr>
          <w:rFonts w:ascii="Calibri" w:hAnsi="Calibri" w:cs="Calibri"/>
          <w:szCs w:val="22"/>
          <w:lang w:val="pl-PL"/>
        </w:rPr>
        <w:t xml:space="preserve">wynikać będzie z dokumentu przewozowego i będzie sprawdzana przez Zamawiającego przed rozładunkiem. </w:t>
      </w:r>
    </w:p>
    <w:p w14:paraId="60CF9145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Podstawą roszczeń reklamacyjnych będą:</w:t>
      </w:r>
    </w:p>
    <w:p w14:paraId="1604E554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wyniki pomiarów ilości dostarczonego Towaru odbiegające o więcej niż 0,7% na niekorzyść Zamawiającego w stosunku do ilości wykazanej w dokumencie przewozowym.</w:t>
      </w:r>
    </w:p>
    <w:p w14:paraId="54DE7226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wyniki analizy chemicznej próby reprezentatywnej, które nie odpowiadają </w:t>
      </w:r>
      <w:r>
        <w:rPr>
          <w:rFonts w:ascii="Calibri" w:hAnsi="Calibri" w:cs="Calibri"/>
          <w:szCs w:val="22"/>
          <w:lang w:val="pl-PL"/>
        </w:rPr>
        <w:t xml:space="preserve">wymaganym </w:t>
      </w:r>
      <w:r w:rsidRPr="007D288A">
        <w:rPr>
          <w:rFonts w:ascii="Calibri" w:hAnsi="Calibri" w:cs="Calibri"/>
          <w:szCs w:val="22"/>
          <w:lang w:val="pl-PL"/>
        </w:rPr>
        <w:t xml:space="preserve">parametrom </w:t>
      </w:r>
      <w:r>
        <w:rPr>
          <w:rFonts w:ascii="Calibri" w:hAnsi="Calibri" w:cs="Calibri"/>
          <w:szCs w:val="22"/>
          <w:lang w:val="pl-PL"/>
        </w:rPr>
        <w:t xml:space="preserve">określonym w </w:t>
      </w:r>
      <w:r w:rsidRPr="007D288A">
        <w:rPr>
          <w:rFonts w:ascii="Calibri" w:hAnsi="Calibri" w:cs="Calibri"/>
          <w:szCs w:val="22"/>
          <w:lang w:val="pl-PL"/>
        </w:rPr>
        <w:t>Załącznik</w:t>
      </w:r>
      <w:r>
        <w:rPr>
          <w:rFonts w:ascii="Calibri" w:hAnsi="Calibri" w:cs="Calibri"/>
          <w:szCs w:val="22"/>
          <w:lang w:val="pl-PL"/>
        </w:rPr>
        <w:t>u</w:t>
      </w:r>
      <w:r w:rsidRPr="007D288A">
        <w:rPr>
          <w:rFonts w:ascii="Calibri" w:hAnsi="Calibri" w:cs="Calibri"/>
          <w:szCs w:val="22"/>
          <w:lang w:val="pl-PL"/>
        </w:rPr>
        <w:t xml:space="preserve"> nr 1 do Umowy.</w:t>
      </w:r>
    </w:p>
    <w:p w14:paraId="74CE0334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Jeżeli przeważenie dostawy w punkcie przeznaczenia (u Zamawiającego) wykaże masę netto Towaru różniącą się od masy netto wpisanej w dokumencie przewozowym na niekorzyść Zamawiającego, przekraczającą dopuszczalne wartości wynikające z klas dokładności zainstalowanych wag i 0,7% dopuszczalnego ubytku, Zamawiający ma prawo zgłoszenia pisemnej reklamacji ilościowej do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>. Reklamacja powinna zostać zgłoszona w terminie 5 dni od dnia dostawy. Zgłoszenie powinno zawierać co najmniej: dane identyfikujące przesyłkę, numer środka transportu, protokół ważenia wraz z wyliczeniem powstałych różnic masy netto Towaru .</w:t>
      </w:r>
    </w:p>
    <w:p w14:paraId="1E5DD535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Udokumentowane przez Zamawiającego różnice w ilościach dostarczonego Towaru między zadeklarowaną w dokumencie przewozowym a sprawdzoną przez Zamawiającego będą uwzględnione w płatnościach, chyba że </w:t>
      </w:r>
      <w:r>
        <w:rPr>
          <w:rFonts w:ascii="Calibri" w:hAnsi="Calibri" w:cs="Calibri"/>
          <w:szCs w:val="22"/>
          <w:lang w:val="pl-PL"/>
        </w:rPr>
        <w:t>Wykonawca</w:t>
      </w:r>
      <w:r w:rsidRPr="007D288A">
        <w:rPr>
          <w:rFonts w:ascii="Calibri" w:hAnsi="Calibri" w:cs="Calibri"/>
          <w:szCs w:val="22"/>
          <w:lang w:val="pl-PL"/>
        </w:rPr>
        <w:t xml:space="preserve"> wykaże, że różnice nie powstały z przyczyn leżących po jego stronie.</w:t>
      </w:r>
    </w:p>
    <w:p w14:paraId="10C91AB6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Pomiar ilości dostarczonego Towaru odbywał się będzie u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 xml:space="preserve"> i Zamawiającego. Strony uzgadniają, że ich legalizowane urządzenia pomiarowe posiadają klasę dokładności &lt; =1,0.</w:t>
      </w:r>
    </w:p>
    <w:p w14:paraId="0E128466" w14:textId="77777777" w:rsidR="00247DF4" w:rsidRPr="007D288A" w:rsidRDefault="00247DF4" w:rsidP="00247DF4">
      <w:pPr>
        <w:pStyle w:val="Nagwek2"/>
        <w:numPr>
          <w:ilvl w:val="1"/>
          <w:numId w:val="38"/>
        </w:numPr>
        <w:spacing w:line="24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W przypadku uzyskania przez Zamawiającego w wyniku analizy chemicznej próby reprezentatywnej parametrów nie odpowiadających parametrom </w:t>
      </w:r>
      <w:r>
        <w:rPr>
          <w:rFonts w:ascii="Calibri" w:hAnsi="Calibri" w:cs="Calibri"/>
          <w:szCs w:val="22"/>
          <w:lang w:val="pl-PL"/>
        </w:rPr>
        <w:t xml:space="preserve">określonym w </w:t>
      </w:r>
      <w:r w:rsidRPr="007D288A">
        <w:rPr>
          <w:rFonts w:ascii="Calibri" w:hAnsi="Calibri" w:cs="Calibri"/>
          <w:szCs w:val="22"/>
          <w:lang w:val="pl-PL"/>
        </w:rPr>
        <w:t>Załącznik</w:t>
      </w:r>
      <w:r>
        <w:rPr>
          <w:rFonts w:ascii="Calibri" w:hAnsi="Calibri" w:cs="Calibri"/>
          <w:szCs w:val="22"/>
          <w:lang w:val="pl-PL"/>
        </w:rPr>
        <w:t>u</w:t>
      </w:r>
      <w:r w:rsidRPr="007D288A">
        <w:rPr>
          <w:rFonts w:ascii="Calibri" w:hAnsi="Calibri" w:cs="Calibri"/>
          <w:szCs w:val="22"/>
          <w:lang w:val="pl-PL"/>
        </w:rPr>
        <w:t xml:space="preserve"> nr 1 do Umowy, Strony postanawiają:</w:t>
      </w:r>
    </w:p>
    <w:p w14:paraId="776DED15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Zamawiający wezwie </w:t>
      </w:r>
      <w:r>
        <w:rPr>
          <w:rFonts w:ascii="Calibri" w:hAnsi="Calibri" w:cs="Calibri"/>
          <w:szCs w:val="22"/>
          <w:lang w:val="pl-PL"/>
        </w:rPr>
        <w:t>Wykonawcę</w:t>
      </w:r>
      <w:r w:rsidRPr="007D288A">
        <w:rPr>
          <w:rFonts w:ascii="Calibri" w:hAnsi="Calibri" w:cs="Calibri"/>
          <w:szCs w:val="22"/>
          <w:lang w:val="pl-PL"/>
        </w:rPr>
        <w:t xml:space="preserve"> telefonicznie lub faxem do wykonania z pobranej próby wspólnej oceny jakościowej spornej wysyłki.</w:t>
      </w:r>
    </w:p>
    <w:p w14:paraId="4F2D2907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 xml:space="preserve">Przedstawiciel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 xml:space="preserve"> po otrzymaniu zawiadomienia winien zgłosić się u Zamawiającego najpóźniej w dniu następnym na rannej zmianie. Nie zgłoszenie się przedstawiciela </w:t>
      </w:r>
      <w:r>
        <w:rPr>
          <w:rFonts w:ascii="Calibri" w:hAnsi="Calibri" w:cs="Calibri"/>
          <w:szCs w:val="22"/>
          <w:lang w:val="pl-PL"/>
        </w:rPr>
        <w:t>Wykonawcy</w:t>
      </w:r>
      <w:r w:rsidRPr="007D288A">
        <w:rPr>
          <w:rFonts w:ascii="Calibri" w:hAnsi="Calibri" w:cs="Calibri"/>
          <w:szCs w:val="22"/>
          <w:lang w:val="pl-PL"/>
        </w:rPr>
        <w:t xml:space="preserve"> w ustalonym terminie jest równoznaczne z przyjęciem przez obie Strony parametrów jakościowych oznaczonych przez Zamawiającego.</w:t>
      </w:r>
    </w:p>
    <w:p w14:paraId="128BC8B0" w14:textId="77777777" w:rsidR="00247DF4" w:rsidRPr="007D288A" w:rsidRDefault="00247DF4" w:rsidP="00247DF4">
      <w:pPr>
        <w:pStyle w:val="Nagwek3"/>
        <w:numPr>
          <w:ilvl w:val="2"/>
          <w:numId w:val="38"/>
        </w:numPr>
        <w:tabs>
          <w:tab w:val="num" w:pos="1069"/>
        </w:tabs>
        <w:spacing w:line="240" w:lineRule="auto"/>
        <w:ind w:left="1069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Jeżeli Strony nie uzgodnią wspólnych wyników, wyniki analizy chemicznej z próby rozjemczej wykonanej przez Instytut Materiałów Budowlanych w Opolu, Oddział w Krakowie, jako niezależnego laboratorium, będą ostateczne i wiążące dla obu Stron. Badanie zleca Zamawiający jako Strona reklamująca, natomiast koszty badania ponosi Strona, której reklamowany parametr bardziej odbiega od parametru z próby rozjemczej.</w:t>
      </w:r>
    </w:p>
    <w:p w14:paraId="179EC4EF" w14:textId="77777777" w:rsidR="00247DF4" w:rsidRPr="00BB31D4" w:rsidRDefault="00247DF4" w:rsidP="00247DF4">
      <w:pPr>
        <w:tabs>
          <w:tab w:val="left" w:pos="4140"/>
        </w:tabs>
        <w:jc w:val="right"/>
        <w:rPr>
          <w:rFonts w:cs="Arial"/>
        </w:rPr>
      </w:pPr>
    </w:p>
    <w:p w14:paraId="40F5B2C1" w14:textId="77777777" w:rsidR="00247DF4" w:rsidRPr="009920C0" w:rsidRDefault="00247DF4" w:rsidP="00247DF4">
      <w:pPr>
        <w:jc w:val="center"/>
        <w:rPr>
          <w:rFonts w:ascii="Arial" w:hAnsi="Arial" w:cs="Arial"/>
          <w:sz w:val="20"/>
          <w:szCs w:val="20"/>
        </w:rPr>
      </w:pPr>
    </w:p>
    <w:p w14:paraId="61F241A6" w14:textId="18E8B9D1" w:rsidR="005D43E3" w:rsidRPr="00B33061" w:rsidRDefault="005D43E3" w:rsidP="00247DF4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</w:p>
    <w:sectPr w:rsidR="005D43E3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F7C3" w14:textId="77777777" w:rsidR="00AC6B37" w:rsidRDefault="00AC6B37" w:rsidP="00B33061">
      <w:pPr>
        <w:spacing w:after="0" w:line="240" w:lineRule="auto"/>
      </w:pPr>
      <w:r>
        <w:separator/>
      </w:r>
    </w:p>
  </w:endnote>
  <w:endnote w:type="continuationSeparator" w:id="0">
    <w:p w14:paraId="289624C1" w14:textId="77777777" w:rsidR="00AC6B37" w:rsidRDefault="00AC6B3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91FF" w14:textId="77777777" w:rsidR="00AC6B37" w:rsidRDefault="00AC6B37" w:rsidP="00B33061">
      <w:pPr>
        <w:spacing w:after="0" w:line="240" w:lineRule="auto"/>
      </w:pPr>
      <w:r>
        <w:separator/>
      </w:r>
    </w:p>
  </w:footnote>
  <w:footnote w:type="continuationSeparator" w:id="0">
    <w:p w14:paraId="05369EC9" w14:textId="77777777" w:rsidR="00AC6B37" w:rsidRDefault="00AC6B3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CBB1172"/>
    <w:multiLevelType w:val="hybridMultilevel"/>
    <w:tmpl w:val="D242A538"/>
    <w:lvl w:ilvl="0" w:tplc="0C70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0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13"/>
  </w:num>
  <w:num w:numId="13">
    <w:abstractNumId w:val="11"/>
  </w:num>
  <w:num w:numId="14">
    <w:abstractNumId w:val="8"/>
  </w:num>
  <w:num w:numId="15">
    <w:abstractNumId w:val="9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0"/>
  </w:num>
  <w:num w:numId="29">
    <w:abstractNumId w:val="16"/>
  </w:num>
  <w:num w:numId="30">
    <w:abstractNumId w:val="4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"/>
  </w:num>
  <w:num w:numId="36">
    <w:abstractNumId w:val="2"/>
  </w:num>
  <w:num w:numId="37">
    <w:abstractNumId w:val="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73AEB"/>
    <w:rsid w:val="00076D6B"/>
    <w:rsid w:val="00093CCB"/>
    <w:rsid w:val="00096D23"/>
    <w:rsid w:val="000A1C73"/>
    <w:rsid w:val="000A1D3D"/>
    <w:rsid w:val="000F7C60"/>
    <w:rsid w:val="00105B05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D19A9"/>
    <w:rsid w:val="00200F5A"/>
    <w:rsid w:val="002157FF"/>
    <w:rsid w:val="002303A2"/>
    <w:rsid w:val="00247DF4"/>
    <w:rsid w:val="0025299C"/>
    <w:rsid w:val="00253F7F"/>
    <w:rsid w:val="0025580C"/>
    <w:rsid w:val="00270235"/>
    <w:rsid w:val="0027721B"/>
    <w:rsid w:val="00283DA1"/>
    <w:rsid w:val="002C3C12"/>
    <w:rsid w:val="002E58FE"/>
    <w:rsid w:val="002F5832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46D4A"/>
    <w:rsid w:val="00465132"/>
    <w:rsid w:val="00493603"/>
    <w:rsid w:val="004A4C37"/>
    <w:rsid w:val="004A72E0"/>
    <w:rsid w:val="004C00E8"/>
    <w:rsid w:val="004C2D41"/>
    <w:rsid w:val="004E574A"/>
    <w:rsid w:val="004E6C0A"/>
    <w:rsid w:val="004F55AC"/>
    <w:rsid w:val="0050494E"/>
    <w:rsid w:val="00532FF6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D43E3"/>
    <w:rsid w:val="005E4F00"/>
    <w:rsid w:val="005E64DF"/>
    <w:rsid w:val="005E7DE3"/>
    <w:rsid w:val="00601D69"/>
    <w:rsid w:val="00602BB2"/>
    <w:rsid w:val="00605B1E"/>
    <w:rsid w:val="00614DB4"/>
    <w:rsid w:val="0069230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5379F"/>
    <w:rsid w:val="00775000"/>
    <w:rsid w:val="007840E0"/>
    <w:rsid w:val="00790F2A"/>
    <w:rsid w:val="007934A2"/>
    <w:rsid w:val="007A16FD"/>
    <w:rsid w:val="007A7207"/>
    <w:rsid w:val="007B0DCC"/>
    <w:rsid w:val="007B147A"/>
    <w:rsid w:val="007B23E7"/>
    <w:rsid w:val="007F3B29"/>
    <w:rsid w:val="00814975"/>
    <w:rsid w:val="00821B41"/>
    <w:rsid w:val="00841257"/>
    <w:rsid w:val="008770E2"/>
    <w:rsid w:val="00880533"/>
    <w:rsid w:val="008B7060"/>
    <w:rsid w:val="008D2A1F"/>
    <w:rsid w:val="008E4CD0"/>
    <w:rsid w:val="008F1980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C5060"/>
    <w:rsid w:val="00A001B6"/>
    <w:rsid w:val="00A143C2"/>
    <w:rsid w:val="00A24811"/>
    <w:rsid w:val="00A40EE1"/>
    <w:rsid w:val="00A517B0"/>
    <w:rsid w:val="00A64F71"/>
    <w:rsid w:val="00A80747"/>
    <w:rsid w:val="00A82062"/>
    <w:rsid w:val="00A90A2E"/>
    <w:rsid w:val="00AB067F"/>
    <w:rsid w:val="00AB2F9F"/>
    <w:rsid w:val="00AB7DBC"/>
    <w:rsid w:val="00AC2832"/>
    <w:rsid w:val="00AC6B37"/>
    <w:rsid w:val="00AF0873"/>
    <w:rsid w:val="00B169DE"/>
    <w:rsid w:val="00B24DA9"/>
    <w:rsid w:val="00B2747A"/>
    <w:rsid w:val="00B33061"/>
    <w:rsid w:val="00B569C9"/>
    <w:rsid w:val="00B73570"/>
    <w:rsid w:val="00B955ED"/>
    <w:rsid w:val="00BC4882"/>
    <w:rsid w:val="00BD71C2"/>
    <w:rsid w:val="00BE6C04"/>
    <w:rsid w:val="00BF2A48"/>
    <w:rsid w:val="00C04159"/>
    <w:rsid w:val="00C15BA5"/>
    <w:rsid w:val="00C214BD"/>
    <w:rsid w:val="00C23F0C"/>
    <w:rsid w:val="00C56C31"/>
    <w:rsid w:val="00C61CB0"/>
    <w:rsid w:val="00C65F3F"/>
    <w:rsid w:val="00C70ABF"/>
    <w:rsid w:val="00C778AE"/>
    <w:rsid w:val="00C91AB6"/>
    <w:rsid w:val="00CB29DE"/>
    <w:rsid w:val="00CD58C9"/>
    <w:rsid w:val="00CD7FAD"/>
    <w:rsid w:val="00CE6E4F"/>
    <w:rsid w:val="00D10258"/>
    <w:rsid w:val="00D32F08"/>
    <w:rsid w:val="00D63E51"/>
    <w:rsid w:val="00D64C5F"/>
    <w:rsid w:val="00D715C9"/>
    <w:rsid w:val="00D85EEB"/>
    <w:rsid w:val="00D95075"/>
    <w:rsid w:val="00DC3D04"/>
    <w:rsid w:val="00DC6AFB"/>
    <w:rsid w:val="00DD3A10"/>
    <w:rsid w:val="00DD7556"/>
    <w:rsid w:val="00DD78D5"/>
    <w:rsid w:val="00DE5575"/>
    <w:rsid w:val="00DF5C02"/>
    <w:rsid w:val="00E02199"/>
    <w:rsid w:val="00E249CD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F2C7F"/>
    <w:rsid w:val="00F04458"/>
    <w:rsid w:val="00F20A47"/>
    <w:rsid w:val="00F369D4"/>
    <w:rsid w:val="00F607E9"/>
    <w:rsid w:val="00F64937"/>
    <w:rsid w:val="00F828C3"/>
    <w:rsid w:val="00F84544"/>
    <w:rsid w:val="00F90C07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5761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247DF4"/>
  </w:style>
  <w:style w:type="paragraph" w:customStyle="1" w:styleId="BodyText21">
    <w:name w:val="Body Text 21"/>
    <w:basedOn w:val="Normalny"/>
    <w:rsid w:val="00247DF4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247D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ListItemtable">
    <w:name w:val="List Item table"/>
    <w:basedOn w:val="Normalny"/>
    <w:rsid w:val="00247DF4"/>
    <w:pPr>
      <w:numPr>
        <w:numId w:val="37"/>
      </w:num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Table">
    <w:name w:val="Table"/>
    <w:basedOn w:val="Normalny"/>
    <w:rsid w:val="00247DF4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nryk.skotnicki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978B-395D-4797-B62B-D967884C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4154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2018-12-12T13:26:00Z</cp:lastPrinted>
  <dcterms:created xsi:type="dcterms:W3CDTF">2018-12-20T11:00:00Z</dcterms:created>
  <dcterms:modified xsi:type="dcterms:W3CDTF">2018-12-20T11:50:00Z</dcterms:modified>
</cp:coreProperties>
</file>